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187E" w14:textId="170D590A" w:rsidR="00B1649C" w:rsidRPr="00CC12CD" w:rsidRDefault="00B1649C" w:rsidP="00B1649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C12CD">
        <w:rPr>
          <w:rFonts w:ascii="Times New Roman" w:hAnsi="Times New Roman" w:cs="Times New Roman"/>
          <w:sz w:val="28"/>
          <w:szCs w:val="28"/>
          <w:lang w:val="ru-RU"/>
        </w:rPr>
        <w:t>ПРИМЕРНАЯ ФОРМА</w:t>
      </w:r>
    </w:p>
    <w:p w14:paraId="5D626D14" w14:textId="77777777" w:rsidR="00501A11" w:rsidRPr="00501A11" w:rsidRDefault="00501A11" w:rsidP="00501A11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 xml:space="preserve">Титульный лист </w:t>
      </w:r>
    </w:p>
    <w:p w14:paraId="1DF0D7A2" w14:textId="77777777" w:rsidR="00501A11" w:rsidRDefault="00501A11" w:rsidP="00501A11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</w:p>
    <w:p w14:paraId="4C4092D9" w14:textId="23FF8DD5" w:rsidR="00501A11" w:rsidRDefault="00501A11" w:rsidP="00501A11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</w:t>
      </w:r>
    </w:p>
    <w:p w14:paraId="644E79AE" w14:textId="1896E664" w:rsidR="00501A11" w:rsidRPr="00501A11" w:rsidRDefault="00501A11" w:rsidP="00501A11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0"/>
          <w:szCs w:val="20"/>
          <w:lang w:val="ru-RU"/>
        </w:rPr>
      </w:pPr>
      <w:r w:rsidRPr="00501A11">
        <w:rPr>
          <w:rStyle w:val="font-styleitalic"/>
          <w:i/>
          <w:iCs/>
          <w:color w:val="242424"/>
          <w:sz w:val="20"/>
          <w:szCs w:val="20"/>
        </w:rPr>
        <w:t>(</w:t>
      </w:r>
      <w:r w:rsidRPr="00501A11">
        <w:rPr>
          <w:rStyle w:val="font-styleitalic"/>
          <w:color w:val="242424"/>
          <w:sz w:val="20"/>
          <w:szCs w:val="20"/>
          <w:lang w:val="ru-RU"/>
        </w:rPr>
        <w:t>н</w:t>
      </w:r>
      <w:r w:rsidRPr="00501A11">
        <w:rPr>
          <w:bCs/>
          <w:sz w:val="20"/>
          <w:szCs w:val="20"/>
        </w:rPr>
        <w:t>а</w:t>
      </w:r>
      <w:r w:rsidRPr="00501A11">
        <w:rPr>
          <w:bCs/>
          <w:iCs/>
          <w:sz w:val="20"/>
          <w:szCs w:val="20"/>
        </w:rPr>
        <w:t xml:space="preserve">именование </w:t>
      </w:r>
      <w:r w:rsidRPr="00501A11">
        <w:rPr>
          <w:bCs/>
          <w:iCs/>
          <w:sz w:val="20"/>
          <w:szCs w:val="20"/>
          <w:lang w:val="ru-RU"/>
        </w:rPr>
        <w:t>организации или ФИО</w:t>
      </w:r>
      <w:r w:rsidRPr="00501A11">
        <w:rPr>
          <w:bCs/>
          <w:iCs/>
          <w:sz w:val="20"/>
          <w:szCs w:val="20"/>
        </w:rPr>
        <w:t xml:space="preserve"> </w:t>
      </w:r>
      <w:r w:rsidRPr="00501A11">
        <w:rPr>
          <w:bCs/>
          <w:iCs/>
          <w:sz w:val="20"/>
          <w:szCs w:val="20"/>
          <w:lang w:val="ru-RU"/>
        </w:rPr>
        <w:t>индивидуального предпринимателя</w:t>
      </w:r>
      <w:r w:rsidRPr="00501A11">
        <w:rPr>
          <w:rStyle w:val="font-styleitalic"/>
          <w:i/>
          <w:iCs/>
          <w:color w:val="242424"/>
          <w:sz w:val="20"/>
          <w:szCs w:val="20"/>
        </w:rPr>
        <w:t>)</w:t>
      </w:r>
    </w:p>
    <w:p w14:paraId="730AAFCC" w14:textId="6DB7B67C" w:rsidR="00B1649C" w:rsidRPr="00501A11" w:rsidRDefault="00B1649C" w:rsidP="00B164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</w:p>
    <w:p w14:paraId="72134413" w14:textId="53DD7CD4" w:rsidR="00B1649C" w:rsidRPr="00CC12CD" w:rsidRDefault="00B1649C" w:rsidP="00B164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C12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ЖУРНАЛ </w:t>
      </w:r>
    </w:p>
    <w:p w14:paraId="559BB908" w14:textId="412DF4C7" w:rsidR="00F36050" w:rsidRDefault="00B1649C" w:rsidP="00501A11">
      <w:pPr>
        <w:spacing w:after="0" w:line="280" w:lineRule="exact"/>
        <w:jc w:val="center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CD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инструктажей работников </w:t>
      </w:r>
      <w:r w:rsidRPr="00CC12CD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</w:t>
      </w:r>
    </w:p>
    <w:p w14:paraId="1B1448A4" w14:textId="743386F4" w:rsidR="00501A11" w:rsidRDefault="00501A11" w:rsidP="00501A11">
      <w:pPr>
        <w:spacing w:after="0" w:line="280" w:lineRule="exact"/>
        <w:jc w:val="center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CD3480" w14:textId="16640811" w:rsidR="00501A11" w:rsidRDefault="00501A11" w:rsidP="00501A11">
      <w:pPr>
        <w:spacing w:after="0" w:line="280" w:lineRule="exact"/>
        <w:jc w:val="center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9E6152" w14:textId="77777777" w:rsidR="00501A11" w:rsidRPr="00501A11" w:rsidRDefault="00501A11" w:rsidP="00501A11">
      <w:pPr>
        <w:pStyle w:val="p-consnonformat"/>
        <w:shd w:val="clear" w:color="auto" w:fill="FFFFFF"/>
        <w:spacing w:before="0" w:beforeAutospacing="0" w:after="0" w:afterAutospacing="0" w:line="240" w:lineRule="atLeast"/>
        <w:ind w:left="12333"/>
        <w:jc w:val="both"/>
        <w:rPr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>Начат ____​ _________​ 20___​ г.</w:t>
      </w:r>
    </w:p>
    <w:p w14:paraId="680860DA" w14:textId="72000436" w:rsidR="00501A11" w:rsidRPr="00501A11" w:rsidRDefault="00501A11" w:rsidP="00501A11">
      <w:pPr>
        <w:pStyle w:val="p-consnonformat"/>
        <w:shd w:val="clear" w:color="auto" w:fill="FFFFFF"/>
        <w:spacing w:before="0" w:beforeAutospacing="0" w:after="0" w:afterAutospacing="0" w:line="240" w:lineRule="atLeast"/>
        <w:ind w:left="12333"/>
        <w:jc w:val="both"/>
        <w:rPr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>Окончен ____​ _______​ 20___​ г.</w:t>
      </w:r>
    </w:p>
    <w:p w14:paraId="247871C6" w14:textId="77777777" w:rsidR="00501A11" w:rsidRPr="00501A11" w:rsidRDefault="00501A11" w:rsidP="00501A11">
      <w:pPr>
        <w:pStyle w:val="p-normal"/>
        <w:shd w:val="clear" w:color="auto" w:fill="FFFFFF"/>
        <w:spacing w:before="0" w:beforeAutospacing="0" w:after="0" w:afterAutospacing="0"/>
        <w:ind w:left="12333"/>
        <w:jc w:val="both"/>
        <w:rPr>
          <w:color w:val="242424"/>
          <w:sz w:val="20"/>
          <w:szCs w:val="20"/>
        </w:rPr>
      </w:pPr>
      <w:r w:rsidRPr="00501A11">
        <w:rPr>
          <w:rStyle w:val="fake-non-breaking-space"/>
          <w:color w:val="242424"/>
          <w:sz w:val="20"/>
          <w:szCs w:val="20"/>
        </w:rPr>
        <w:t> </w:t>
      </w:r>
    </w:p>
    <w:p w14:paraId="0C14F0CF" w14:textId="77777777" w:rsidR="00787C1C" w:rsidRDefault="00787C1C" w:rsidP="00501A11">
      <w:pPr>
        <w:ind w:left="12333"/>
        <w:jc w:val="right"/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</w:pPr>
    </w:p>
    <w:p w14:paraId="67853A20" w14:textId="21CE8D71" w:rsidR="00B1649C" w:rsidRPr="00501A11" w:rsidRDefault="00501A11" w:rsidP="00501A11">
      <w:pPr>
        <w:ind w:left="1233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01A11"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Последующие страницы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47"/>
        <w:gridCol w:w="704"/>
        <w:gridCol w:w="1796"/>
        <w:gridCol w:w="1910"/>
        <w:gridCol w:w="1842"/>
        <w:gridCol w:w="1083"/>
        <w:gridCol w:w="2231"/>
        <w:gridCol w:w="2231"/>
        <w:gridCol w:w="1873"/>
        <w:gridCol w:w="1796"/>
      </w:tblGrid>
      <w:tr w:rsidR="00CC12CD" w:rsidRPr="00CC12CD" w14:paraId="2BDBD79C" w14:textId="77777777" w:rsidTr="00CC12CD">
        <w:tc>
          <w:tcPr>
            <w:tcW w:w="547" w:type="dxa"/>
            <w:vMerge w:val="restart"/>
          </w:tcPr>
          <w:p w14:paraId="0642F551" w14:textId="4BA89CB4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04" w:type="dxa"/>
            <w:vMerge w:val="restart"/>
          </w:tcPr>
          <w:p w14:paraId="51C9E2B1" w14:textId="6FD8C932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796" w:type="dxa"/>
            <w:vMerge w:val="restart"/>
          </w:tcPr>
          <w:p w14:paraId="490A77F7" w14:textId="05950A05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инструктируемого работника</w:t>
            </w:r>
          </w:p>
        </w:tc>
        <w:tc>
          <w:tcPr>
            <w:tcW w:w="1910" w:type="dxa"/>
            <w:vMerge w:val="restart"/>
          </w:tcPr>
          <w:p w14:paraId="31A92C80" w14:textId="762CC694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Должность </w:t>
            </w: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инструктируемого работника</w:t>
            </w: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421D084F" w14:textId="532DE9B2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инструктажа</w:t>
            </w:r>
          </w:p>
        </w:tc>
        <w:tc>
          <w:tcPr>
            <w:tcW w:w="1083" w:type="dxa"/>
            <w:vMerge w:val="restart"/>
          </w:tcPr>
          <w:p w14:paraId="6ED4A86C" w14:textId="4758E619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2231" w:type="dxa"/>
            <w:vMerge w:val="restart"/>
          </w:tcPr>
          <w:p w14:paraId="6F4E1C63" w14:textId="049A8675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инструктирующего</w:t>
            </w:r>
          </w:p>
        </w:tc>
        <w:tc>
          <w:tcPr>
            <w:tcW w:w="2231" w:type="dxa"/>
            <w:vMerge w:val="restart"/>
          </w:tcPr>
          <w:p w14:paraId="22A3E433" w14:textId="0303FB15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Должность </w:t>
            </w: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инструктирующего</w:t>
            </w: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69" w:type="dxa"/>
            <w:gridSpan w:val="2"/>
          </w:tcPr>
          <w:p w14:paraId="45466B3E" w14:textId="58E088FC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Подпись </w:t>
            </w:r>
          </w:p>
        </w:tc>
      </w:tr>
      <w:tr w:rsidR="00CC12CD" w:rsidRPr="00CC12CD" w14:paraId="7798BC69" w14:textId="77777777" w:rsidTr="00CC12CD">
        <w:tc>
          <w:tcPr>
            <w:tcW w:w="547" w:type="dxa"/>
            <w:vMerge/>
          </w:tcPr>
          <w:p w14:paraId="2BEB33A5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vMerge/>
          </w:tcPr>
          <w:p w14:paraId="79290EB7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vMerge/>
          </w:tcPr>
          <w:p w14:paraId="37267127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10" w:type="dxa"/>
            <w:vMerge/>
          </w:tcPr>
          <w:p w14:paraId="58CFA395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30C370BC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3" w:type="dxa"/>
            <w:vMerge/>
          </w:tcPr>
          <w:p w14:paraId="54C89B76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1" w:type="dxa"/>
            <w:vMerge/>
          </w:tcPr>
          <w:p w14:paraId="2F00DC6E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1" w:type="dxa"/>
            <w:vMerge/>
          </w:tcPr>
          <w:p w14:paraId="4F152447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3" w:type="dxa"/>
          </w:tcPr>
          <w:p w14:paraId="791D9A19" w14:textId="7C1003D9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инструктирующего</w:t>
            </w:r>
          </w:p>
        </w:tc>
        <w:tc>
          <w:tcPr>
            <w:tcW w:w="1796" w:type="dxa"/>
          </w:tcPr>
          <w:p w14:paraId="7FAD96E8" w14:textId="04571A2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12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инструктируемого работника</w:t>
            </w:r>
          </w:p>
        </w:tc>
      </w:tr>
      <w:tr w:rsidR="00CC12CD" w:rsidRPr="00CC12CD" w14:paraId="6CC1D1F6" w14:textId="77777777" w:rsidTr="00CC12CD">
        <w:tc>
          <w:tcPr>
            <w:tcW w:w="547" w:type="dxa"/>
          </w:tcPr>
          <w:p w14:paraId="39810281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</w:tcPr>
          <w:p w14:paraId="2549DA2B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</w:tcPr>
          <w:p w14:paraId="1D436C27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10" w:type="dxa"/>
          </w:tcPr>
          <w:p w14:paraId="3E98E76A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F29FC8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3" w:type="dxa"/>
          </w:tcPr>
          <w:p w14:paraId="18E88012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1" w:type="dxa"/>
          </w:tcPr>
          <w:p w14:paraId="2A85DFCC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1" w:type="dxa"/>
          </w:tcPr>
          <w:p w14:paraId="6CE763DB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3" w:type="dxa"/>
          </w:tcPr>
          <w:p w14:paraId="03EEC518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</w:tcPr>
          <w:p w14:paraId="7A0BD8FF" w14:textId="77777777" w:rsidR="00CC12CD" w:rsidRPr="00CC12CD" w:rsidRDefault="00CC12CD" w:rsidP="00B16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90733CF" w14:textId="76C86FA9" w:rsidR="00B1649C" w:rsidRDefault="00B1649C" w:rsidP="00B164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CB3CAE" w14:textId="20E28C1A" w:rsidR="003F4005" w:rsidRPr="00F64181" w:rsidRDefault="00B75EF9" w:rsidP="003F4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  <w:lang w:val="ru-RU"/>
        </w:rPr>
        <w:t>*</w:t>
      </w:r>
      <w:r w:rsidR="003F4005" w:rsidRPr="00F641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F4005" w:rsidRPr="00F64181">
        <w:rPr>
          <w:rFonts w:ascii="Times New Roman" w:hAnsi="Times New Roman" w:cs="Times New Roman"/>
          <w:i/>
          <w:iCs/>
          <w:sz w:val="20"/>
          <w:szCs w:val="20"/>
        </w:rPr>
        <w:t xml:space="preserve">Ведение журнала определено пунктом </w:t>
      </w:r>
      <w:r w:rsidR="003F4005" w:rsidRPr="00F6418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43 </w:t>
      </w:r>
      <w:r w:rsidR="003F4005" w:rsidRPr="00F64181">
        <w:rPr>
          <w:rFonts w:ascii="Times New Roman" w:hAnsi="Times New Roman" w:cs="Times New Roman"/>
          <w:i/>
          <w:iCs/>
          <w:sz w:val="20"/>
          <w:szCs w:val="20"/>
        </w:rPr>
        <w:t>Инструкции о требованиях к правилам внутреннего контроля, осуществляемого налоговыми консультантами, утвержденной постановлением МНС от 16.09.2016 № 27.</w:t>
      </w:r>
    </w:p>
    <w:p w14:paraId="3A3E5750" w14:textId="0265C162" w:rsidR="00B75EF9" w:rsidRPr="00F64181" w:rsidRDefault="00B75EF9" w:rsidP="00B75E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242424"/>
          <w:sz w:val="20"/>
          <w:szCs w:val="20"/>
        </w:rPr>
      </w:pPr>
      <w:r w:rsidRPr="00F64181">
        <w:rPr>
          <w:rStyle w:val="word-wrapper"/>
          <w:i/>
          <w:iCs/>
          <w:color w:val="242424"/>
          <w:sz w:val="20"/>
          <w:szCs w:val="20"/>
        </w:rPr>
        <w:t xml:space="preserve"> </w:t>
      </w:r>
      <w:r w:rsidR="00F64181" w:rsidRPr="00F64181">
        <w:rPr>
          <w:rStyle w:val="word-wrapper"/>
          <w:i/>
          <w:iCs/>
          <w:color w:val="242424"/>
          <w:sz w:val="20"/>
          <w:szCs w:val="20"/>
          <w:lang w:val="ru-RU"/>
        </w:rPr>
        <w:t xml:space="preserve">** </w:t>
      </w:r>
      <w:r w:rsidRPr="00F64181">
        <w:rPr>
          <w:rStyle w:val="word-wrapper"/>
          <w:i/>
          <w:iCs/>
          <w:color w:val="242424"/>
          <w:sz w:val="20"/>
          <w:szCs w:val="20"/>
        </w:rPr>
        <w:t>Вводный инструктаж работников проводится при приеме на работу</w:t>
      </w:r>
      <w:r w:rsidRPr="00F64181">
        <w:rPr>
          <w:rStyle w:val="word-wrapper"/>
          <w:i/>
          <w:iCs/>
          <w:color w:val="242424"/>
          <w:sz w:val="20"/>
          <w:szCs w:val="20"/>
          <w:lang w:val="ru-RU"/>
        </w:rPr>
        <w:t xml:space="preserve">. </w:t>
      </w:r>
      <w:r w:rsidRPr="00F64181">
        <w:rPr>
          <w:rStyle w:val="word-wrapper"/>
          <w:i/>
          <w:iCs/>
          <w:color w:val="242424"/>
          <w:sz w:val="20"/>
          <w:szCs w:val="20"/>
        </w:rPr>
        <w:t>В ходе инструктажа работники ознакомляются с актами законодательства в сфере ПОД/ФТ, правилами внутреннего контроля.</w:t>
      </w:r>
    </w:p>
    <w:p w14:paraId="4E1DB178" w14:textId="14B86C60" w:rsidR="00B75EF9" w:rsidRPr="00F64181" w:rsidRDefault="00B75EF9" w:rsidP="00B75E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242424"/>
          <w:sz w:val="20"/>
          <w:szCs w:val="20"/>
        </w:rPr>
      </w:pPr>
      <w:r w:rsidRPr="00F64181">
        <w:rPr>
          <w:rStyle w:val="word-wrapper"/>
          <w:i/>
          <w:iCs/>
          <w:color w:val="242424"/>
          <w:sz w:val="20"/>
          <w:szCs w:val="20"/>
          <w:lang w:val="ru-RU"/>
        </w:rPr>
        <w:t>**</w:t>
      </w:r>
      <w:r w:rsidR="00F64181" w:rsidRPr="00F64181">
        <w:rPr>
          <w:rStyle w:val="word-wrapper"/>
          <w:i/>
          <w:iCs/>
          <w:color w:val="242424"/>
          <w:sz w:val="20"/>
          <w:szCs w:val="20"/>
          <w:lang w:val="ru-RU"/>
        </w:rPr>
        <w:t>*</w:t>
      </w:r>
      <w:r w:rsidRPr="00F64181">
        <w:rPr>
          <w:rStyle w:val="word-wrapper"/>
          <w:i/>
          <w:iCs/>
          <w:color w:val="242424"/>
          <w:sz w:val="20"/>
          <w:szCs w:val="20"/>
        </w:rPr>
        <w:t xml:space="preserve">Дополнительный инструктаж работников проводится в целях повышения квалификации работников </w:t>
      </w:r>
      <w:r w:rsidRPr="00F64181">
        <w:rPr>
          <w:rStyle w:val="word-wrapper"/>
          <w:b/>
          <w:bCs/>
          <w:i/>
          <w:iCs/>
          <w:color w:val="242424"/>
          <w:sz w:val="20"/>
          <w:szCs w:val="20"/>
        </w:rPr>
        <w:t>не реже одного раза в год</w:t>
      </w:r>
      <w:r w:rsidRPr="00F64181">
        <w:rPr>
          <w:rStyle w:val="word-wrapper"/>
          <w:i/>
          <w:iCs/>
          <w:color w:val="242424"/>
          <w:sz w:val="20"/>
          <w:szCs w:val="20"/>
        </w:rPr>
        <w:t>, а также в следующих случаях:</w:t>
      </w:r>
    </w:p>
    <w:p w14:paraId="642E18D7" w14:textId="77777777" w:rsidR="00B75EF9" w:rsidRPr="00F64181" w:rsidRDefault="00B75EF9" w:rsidP="00B75E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242424"/>
          <w:sz w:val="20"/>
          <w:szCs w:val="20"/>
        </w:rPr>
      </w:pPr>
      <w:r w:rsidRPr="00F64181">
        <w:rPr>
          <w:rStyle w:val="word-wrapper"/>
          <w:i/>
          <w:iCs/>
          <w:color w:val="242424"/>
          <w:sz w:val="20"/>
          <w:szCs w:val="20"/>
        </w:rPr>
        <w:t>при изменении актов законодательства в сфере ПОД/ФТ;</w:t>
      </w:r>
    </w:p>
    <w:p w14:paraId="577BDE8C" w14:textId="163EEE3E" w:rsidR="00B75EF9" w:rsidRPr="00F64181" w:rsidRDefault="00B75EF9" w:rsidP="00B75E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  <w:sz w:val="20"/>
          <w:szCs w:val="20"/>
        </w:rPr>
      </w:pPr>
      <w:r w:rsidRPr="00F64181">
        <w:rPr>
          <w:rStyle w:val="word-wrapper"/>
          <w:i/>
          <w:iCs/>
          <w:color w:val="242424"/>
          <w:sz w:val="20"/>
          <w:szCs w:val="20"/>
        </w:rPr>
        <w:t>при утверждении новых правил внутреннего контроля или внесении изменений в действующие правила внутреннего контроля.</w:t>
      </w:r>
    </w:p>
    <w:p w14:paraId="5A321801" w14:textId="1DB251C4" w:rsidR="0020180F" w:rsidRPr="007003B8" w:rsidRDefault="00501A11" w:rsidP="0020180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  <w:lang w:val="ru-RU"/>
        </w:rPr>
        <w:t>***</w:t>
      </w:r>
      <w:r w:rsidR="00F64181"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  <w:lang w:val="ru-RU"/>
        </w:rPr>
        <w:t>*</w:t>
      </w:r>
      <w:r w:rsidRPr="00F64181"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 </w:t>
      </w:r>
      <w:r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  <w:lang w:val="ru-BY"/>
        </w:rPr>
        <w:t>Ж</w:t>
      </w:r>
      <w:r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</w:rPr>
        <w:t xml:space="preserve">урнал должен быть </w:t>
      </w:r>
      <w:r w:rsidR="00787C1C"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</w:rPr>
        <w:t>пронумерован</w:t>
      </w:r>
      <w:r w:rsidR="00787C1C"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  <w:lang w:val="ru-BY"/>
        </w:rPr>
        <w:t>,</w:t>
      </w:r>
      <w:r w:rsidR="00787C1C"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  <w:lang w:val="ru-BY"/>
        </w:rPr>
        <w:t xml:space="preserve"> </w:t>
      </w:r>
      <w:r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</w:rPr>
        <w:t>прошнурован</w:t>
      </w:r>
      <w:r w:rsidR="0020180F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  <w:lang w:val="ru-RU"/>
        </w:rPr>
        <w:t>.</w:t>
      </w:r>
      <w:r w:rsidRPr="00F64181">
        <w:rPr>
          <w:rStyle w:val="word-wrapper"/>
          <w:rFonts w:ascii="Times New Roman" w:hAnsi="Times New Roman" w:cs="Times New Roman"/>
          <w:i/>
          <w:iCs/>
          <w:color w:val="242424"/>
          <w:sz w:val="20"/>
          <w:szCs w:val="20"/>
        </w:rPr>
        <w:t xml:space="preserve"> </w:t>
      </w:r>
      <w:r w:rsidR="0020180F" w:rsidRPr="007003B8">
        <w:rPr>
          <w:rFonts w:ascii="Times New Roman" w:hAnsi="Times New Roman" w:cs="Times New Roman"/>
          <w:bCs/>
          <w:i/>
          <w:iCs/>
          <w:sz w:val="20"/>
          <w:szCs w:val="20"/>
        </w:rPr>
        <w:t>Количество листов заверяется подписью руководителя организации</w:t>
      </w:r>
      <w:r w:rsidR="0020180F">
        <w:rPr>
          <w:rFonts w:ascii="Times New Roman" w:hAnsi="Times New Roman" w:cs="Times New Roman"/>
          <w:bCs/>
          <w:i/>
          <w:iCs/>
          <w:sz w:val="20"/>
          <w:szCs w:val="20"/>
          <w:lang w:val="ru-RU"/>
        </w:rPr>
        <w:t xml:space="preserve"> или индивидуального предпринимателя</w:t>
      </w:r>
      <w:r w:rsidR="0020180F" w:rsidRPr="007003B8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20180F" w:rsidRPr="007003B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14:paraId="229A06B4" w14:textId="4ECFC816" w:rsidR="00942801" w:rsidRPr="0020180F" w:rsidRDefault="00942801" w:rsidP="00F6418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BY"/>
        </w:rPr>
      </w:pPr>
    </w:p>
    <w:sectPr w:rsidR="00942801" w:rsidRPr="0020180F" w:rsidSect="00CC12C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34188"/>
    <w:multiLevelType w:val="hybridMultilevel"/>
    <w:tmpl w:val="8C6C72E2"/>
    <w:lvl w:ilvl="0" w:tplc="AFBA1A84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D3"/>
    <w:rsid w:val="00153AD3"/>
    <w:rsid w:val="0020180F"/>
    <w:rsid w:val="003F4005"/>
    <w:rsid w:val="00501A11"/>
    <w:rsid w:val="005655AA"/>
    <w:rsid w:val="00601FA8"/>
    <w:rsid w:val="00787C1C"/>
    <w:rsid w:val="00942801"/>
    <w:rsid w:val="00B1649C"/>
    <w:rsid w:val="00B46880"/>
    <w:rsid w:val="00B75EF9"/>
    <w:rsid w:val="00CC12CD"/>
    <w:rsid w:val="00F36050"/>
    <w:rsid w:val="00F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C651"/>
  <w15:chartTrackingRefBased/>
  <w15:docId w15:val="{5FE7BA20-FC9D-4A75-AA54-F53F4A31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B1649C"/>
  </w:style>
  <w:style w:type="table" w:styleId="a3">
    <w:name w:val="Table Grid"/>
    <w:basedOn w:val="a1"/>
    <w:uiPriority w:val="39"/>
    <w:rsid w:val="00B1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B7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p-consnonformat">
    <w:name w:val="p-consnonformat"/>
    <w:basedOn w:val="a"/>
    <w:rsid w:val="0050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h-consnonformat">
    <w:name w:val="h-consnonformat"/>
    <w:basedOn w:val="a0"/>
    <w:rsid w:val="00501A11"/>
  </w:style>
  <w:style w:type="character" w:customStyle="1" w:styleId="font-styleitalic">
    <w:name w:val="font-style_italic"/>
    <w:basedOn w:val="a0"/>
    <w:rsid w:val="00501A11"/>
  </w:style>
  <w:style w:type="character" w:customStyle="1" w:styleId="fake-non-breaking-space">
    <w:name w:val="fake-non-breaking-space"/>
    <w:basedOn w:val="a0"/>
    <w:rsid w:val="0050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CEAE-F4A6-4B22-9CEF-E7584E01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2025-08-22T12:51:00Z</dcterms:created>
  <dcterms:modified xsi:type="dcterms:W3CDTF">2025-08-22T13:50:00Z</dcterms:modified>
</cp:coreProperties>
</file>