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75BD" w14:textId="70253214" w:rsidR="00922702" w:rsidRPr="007B1A65" w:rsidRDefault="00922702" w:rsidP="00922702">
      <w:pPr>
        <w:pStyle w:val="p-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A65">
        <w:rPr>
          <w:rStyle w:val="word-wrapper"/>
          <w:b/>
          <w:bCs/>
          <w:sz w:val="28"/>
          <w:szCs w:val="28"/>
        </w:rPr>
        <w:t xml:space="preserve">Признание для целей налогообложения отдельных </w:t>
      </w:r>
      <w:r w:rsidR="001C2A5B">
        <w:rPr>
          <w:rStyle w:val="word-wrapper"/>
          <w:b/>
          <w:bCs/>
          <w:sz w:val="28"/>
          <w:szCs w:val="28"/>
        </w:rPr>
        <w:t>затрат (</w:t>
      </w:r>
      <w:r w:rsidR="001C2A5B" w:rsidRPr="007B1A65">
        <w:rPr>
          <w:rStyle w:val="word-wrapper"/>
          <w:b/>
          <w:bCs/>
          <w:sz w:val="28"/>
          <w:szCs w:val="28"/>
        </w:rPr>
        <w:t>расходов</w:t>
      </w:r>
      <w:r w:rsidR="001C2A5B">
        <w:rPr>
          <w:rStyle w:val="word-wrapper"/>
          <w:b/>
          <w:bCs/>
          <w:sz w:val="28"/>
          <w:szCs w:val="28"/>
        </w:rPr>
        <w:t>)</w:t>
      </w:r>
      <w:r w:rsidRPr="007B1A65">
        <w:rPr>
          <w:rStyle w:val="word-wrapper"/>
          <w:b/>
          <w:bCs/>
          <w:sz w:val="28"/>
          <w:szCs w:val="28"/>
        </w:rPr>
        <w:t>,</w:t>
      </w:r>
    </w:p>
    <w:p w14:paraId="5DF5BD88" w14:textId="7C0CA6D6" w:rsidR="00922702" w:rsidRPr="007B1A65" w:rsidRDefault="00922702" w:rsidP="00922702">
      <w:pPr>
        <w:pStyle w:val="p-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B1A65">
        <w:rPr>
          <w:rStyle w:val="word-wrapper"/>
          <w:b/>
          <w:bCs/>
          <w:sz w:val="28"/>
          <w:szCs w:val="28"/>
        </w:rPr>
        <w:t>связанных с деятельностью по налоговому консультированию</w:t>
      </w:r>
      <w:r w:rsidR="007B1A65" w:rsidRPr="007B1A65">
        <w:rPr>
          <w:rStyle w:val="word-wrapper"/>
          <w:b/>
          <w:bCs/>
          <w:sz w:val="28"/>
          <w:szCs w:val="28"/>
        </w:rPr>
        <w:t>, в 2025 году</w:t>
      </w:r>
    </w:p>
    <w:p w14:paraId="6B274AEE" w14:textId="5D728A57" w:rsidR="00E90920" w:rsidRDefault="00E90920"/>
    <w:tbl>
      <w:tblPr>
        <w:tblStyle w:val="a3"/>
        <w:tblW w:w="10064" w:type="dxa"/>
        <w:tblLayout w:type="fixed"/>
        <w:tblLook w:val="04A0" w:firstRow="1" w:lastRow="0" w:firstColumn="1" w:lastColumn="0" w:noHBand="0" w:noVBand="1"/>
      </w:tblPr>
      <w:tblGrid>
        <w:gridCol w:w="2547"/>
        <w:gridCol w:w="2268"/>
        <w:gridCol w:w="2496"/>
        <w:gridCol w:w="2753"/>
      </w:tblGrid>
      <w:tr w:rsidR="00E90920" w:rsidRPr="00E26BC2" w14:paraId="24CD65C9" w14:textId="77777777" w:rsidTr="00BB7B27">
        <w:tc>
          <w:tcPr>
            <w:tcW w:w="10064" w:type="dxa"/>
            <w:gridSpan w:val="4"/>
          </w:tcPr>
          <w:p w14:paraId="35695422" w14:textId="03920396" w:rsidR="00E90920" w:rsidRPr="00E26BC2" w:rsidRDefault="00E26BC2" w:rsidP="00BB7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90920" w:rsidRPr="00E26BC2">
              <w:rPr>
                <w:rFonts w:ascii="Times New Roman" w:hAnsi="Times New Roman" w:cs="Times New Roman"/>
                <w:sz w:val="28"/>
                <w:szCs w:val="28"/>
              </w:rPr>
              <w:t>ица, осуществляющие деятельность по налоговому консультированию</w:t>
            </w:r>
          </w:p>
        </w:tc>
      </w:tr>
      <w:tr w:rsidR="00E90920" w:rsidRPr="00E26BC2" w14:paraId="05BDF3CB" w14:textId="77777777" w:rsidTr="00922702">
        <w:tc>
          <w:tcPr>
            <w:tcW w:w="4815" w:type="dxa"/>
            <w:gridSpan w:val="2"/>
          </w:tcPr>
          <w:p w14:paraId="38BAF04B" w14:textId="4E6A45DE" w:rsidR="00E90920" w:rsidRPr="00BB7B27" w:rsidRDefault="00E90920" w:rsidP="00BB7B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5249" w:type="dxa"/>
            <w:gridSpan w:val="2"/>
          </w:tcPr>
          <w:p w14:paraId="21AD05A3" w14:textId="531C73FF" w:rsidR="00E90920" w:rsidRPr="00BB7B27" w:rsidRDefault="00E90920" w:rsidP="00BB7B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коммерческие организации</w:t>
            </w:r>
          </w:p>
        </w:tc>
      </w:tr>
      <w:tr w:rsidR="00E26BC2" w:rsidRPr="00E26BC2" w14:paraId="4E30033F" w14:textId="77777777" w:rsidTr="00922702">
        <w:tc>
          <w:tcPr>
            <w:tcW w:w="2547" w:type="dxa"/>
          </w:tcPr>
          <w:p w14:paraId="633E615A" w14:textId="4B236744" w:rsidR="00E90920" w:rsidRPr="00E26BC2" w:rsidRDefault="00E90920" w:rsidP="00E9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Признание для целей налогообложения</w:t>
            </w:r>
          </w:p>
        </w:tc>
        <w:tc>
          <w:tcPr>
            <w:tcW w:w="2268" w:type="dxa"/>
          </w:tcPr>
          <w:p w14:paraId="6B2992C8" w14:textId="4CE1FBB6" w:rsidR="00E90920" w:rsidRPr="00E26BC2" w:rsidRDefault="00E90920" w:rsidP="00E9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  <w:tc>
          <w:tcPr>
            <w:tcW w:w="2496" w:type="dxa"/>
          </w:tcPr>
          <w:p w14:paraId="34F101BC" w14:textId="61D29FAE" w:rsidR="00E90920" w:rsidRPr="00E26BC2" w:rsidRDefault="00E90920" w:rsidP="00E9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Признание для целей налогообложения</w:t>
            </w:r>
          </w:p>
        </w:tc>
        <w:tc>
          <w:tcPr>
            <w:tcW w:w="2753" w:type="dxa"/>
          </w:tcPr>
          <w:p w14:paraId="1CDC6589" w14:textId="6844C3FB" w:rsidR="00E90920" w:rsidRPr="00E26BC2" w:rsidRDefault="00E90920" w:rsidP="00E90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E90920" w:rsidRPr="00E26BC2" w14:paraId="55AC2BC1" w14:textId="77777777" w:rsidTr="00BB7B27">
        <w:tc>
          <w:tcPr>
            <w:tcW w:w="10064" w:type="dxa"/>
            <w:gridSpan w:val="4"/>
          </w:tcPr>
          <w:p w14:paraId="3FC3CD6A" w14:textId="4C74344C" w:rsidR="00E90920" w:rsidRPr="00E26BC2" w:rsidRDefault="00E90920" w:rsidP="00E9092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государственная пошлина за прием квалификационного экзамена у физических лиц, претендующих на получение квалификационного экзамена налогового консультанта           </w:t>
            </w:r>
            <w:proofErr w:type="gramStart"/>
            <w:r w:rsidRPr="00E26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(</w:t>
            </w:r>
            <w:proofErr w:type="gramEnd"/>
            <w:r w:rsidRPr="00E26B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далее – госпошлина)</w:t>
            </w:r>
          </w:p>
        </w:tc>
      </w:tr>
      <w:tr w:rsidR="00E26BC2" w:rsidRPr="00E26BC2" w14:paraId="4D534060" w14:textId="77777777" w:rsidTr="00922702">
        <w:tc>
          <w:tcPr>
            <w:tcW w:w="2547" w:type="dxa"/>
          </w:tcPr>
          <w:p w14:paraId="1FD330AA" w14:textId="2A2C8D38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 xml:space="preserve">уплаченная госпошлина относится к </w:t>
            </w:r>
            <w:r w:rsidR="00DB0622">
              <w:rPr>
                <w:rFonts w:ascii="Times New Roman" w:hAnsi="Times New Roman" w:cs="Times New Roman"/>
                <w:sz w:val="28"/>
                <w:szCs w:val="28"/>
              </w:rPr>
              <w:t>затратам</w:t>
            </w: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, учитываемым при налогообложении доходов от осуществления предпринимательской деятельности по налоговому консультированию</w:t>
            </w:r>
          </w:p>
          <w:p w14:paraId="4917798F" w14:textId="77777777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35233C" w14:textId="61D5DC7A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абз</w:t>
            </w:r>
            <w:proofErr w:type="spellEnd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 xml:space="preserve">. 2 подп. 1.1, подп. 1.3 п. 1 Указа Президента Республики Беларусь от 19.09.2017 </w:t>
            </w:r>
            <w:r w:rsidR="00E26BC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№ 338 «О налоговом консультировании» (далее – Указ № 338)</w:t>
            </w:r>
            <w:r w:rsidR="00BB7B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9F32C0" w14:textId="2EFB3A4D" w:rsidR="00E90920" w:rsidRPr="00E26BC2" w:rsidRDefault="00E90920" w:rsidP="00BB7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абз</w:t>
            </w:r>
            <w:proofErr w:type="spellEnd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. 2 ст. 283 НК, п. 9, подп.22.17 и 22.26 п. 22 ст. 205,</w:t>
            </w:r>
            <w:r w:rsidR="00BB7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 xml:space="preserve">п. 1 ст. 293 Налогового кодекса (далее – НК) </w:t>
            </w:r>
          </w:p>
        </w:tc>
        <w:tc>
          <w:tcPr>
            <w:tcW w:w="2496" w:type="dxa"/>
          </w:tcPr>
          <w:p w14:paraId="089C4074" w14:textId="77777777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сумма госпошлины, возмещаемая штатному сотруднику организации, оказывающей услуги по налоговому консультированию (перечисляемая за такого работника</w:t>
            </w:r>
            <w:proofErr w:type="gramStart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),  относится</w:t>
            </w:r>
            <w:proofErr w:type="gramEnd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 xml:space="preserve"> в состав расходов, учитываемых при налогообложении прибыли при одновременном соблюдении следующих условий:</w:t>
            </w:r>
          </w:p>
          <w:p w14:paraId="6D614AD3" w14:textId="77777777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- на момент оплаты госпошлины такой работник состоял в штате данной организации;</w:t>
            </w:r>
          </w:p>
          <w:p w14:paraId="0A6AB463" w14:textId="488072B1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оказывала услуги по налоговому консультированию </w:t>
            </w:r>
          </w:p>
        </w:tc>
        <w:tc>
          <w:tcPr>
            <w:tcW w:w="2753" w:type="dxa"/>
          </w:tcPr>
          <w:p w14:paraId="5FA9765E" w14:textId="70C35E86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абз</w:t>
            </w:r>
            <w:proofErr w:type="spellEnd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 xml:space="preserve">. 2,3 подп. 1.1, подп. </w:t>
            </w:r>
            <w:proofErr w:type="gramStart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E26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proofErr w:type="gramEnd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 xml:space="preserve"> 1 Указа № 338</w:t>
            </w:r>
            <w:r w:rsidR="00BB7B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A96FC21" w14:textId="5C5BF6CC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абз</w:t>
            </w:r>
            <w:proofErr w:type="spellEnd"/>
            <w:r w:rsidRPr="00E26BC2">
              <w:rPr>
                <w:rFonts w:ascii="Times New Roman" w:hAnsi="Times New Roman" w:cs="Times New Roman"/>
                <w:sz w:val="28"/>
                <w:szCs w:val="28"/>
              </w:rPr>
              <w:t xml:space="preserve">. 2 ст. 283, п. 1 </w:t>
            </w:r>
            <w:r w:rsidR="00BB7B27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ст. 170, п. 1 ст. 293 НК</w:t>
            </w:r>
          </w:p>
        </w:tc>
      </w:tr>
      <w:tr w:rsidR="00E90920" w:rsidRPr="00E26BC2" w14:paraId="2917066D" w14:textId="77777777" w:rsidTr="00BB7B27">
        <w:tc>
          <w:tcPr>
            <w:tcW w:w="10064" w:type="dxa"/>
            <w:gridSpan w:val="4"/>
          </w:tcPr>
          <w:p w14:paraId="6066A309" w14:textId="77777777" w:rsidR="00E90920" w:rsidRPr="00BB7B27" w:rsidRDefault="00E90920" w:rsidP="00E90920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BB7B27">
              <w:rPr>
                <w:rStyle w:val="word-wrapper"/>
                <w:b/>
                <w:bCs/>
                <w:sz w:val="28"/>
                <w:szCs w:val="28"/>
              </w:rPr>
              <w:lastRenderedPageBreak/>
              <w:t>2. обучение на курсах подготовки к сдаче квалификационного экзамена у физических лиц, претендующих на получение квалификационного аттестата налогового консультанта</w:t>
            </w:r>
          </w:p>
          <w:p w14:paraId="738DFC5A" w14:textId="5E708E3F" w:rsidR="00E90920" w:rsidRPr="00E26BC2" w:rsidRDefault="00E90920" w:rsidP="00E90920">
            <w:pPr>
              <w:pStyle w:val="p-consdtnormal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B7B27">
              <w:rPr>
                <w:rStyle w:val="word-wrapper"/>
                <w:b/>
                <w:bCs/>
                <w:sz w:val="28"/>
                <w:szCs w:val="28"/>
              </w:rPr>
              <w:t>(далее - квалификационный экзамен)</w:t>
            </w:r>
          </w:p>
        </w:tc>
      </w:tr>
      <w:tr w:rsidR="00E26BC2" w:rsidRPr="00E26BC2" w14:paraId="592BFC8A" w14:textId="77777777" w:rsidTr="00922702">
        <w:tc>
          <w:tcPr>
            <w:tcW w:w="2547" w:type="dxa"/>
          </w:tcPr>
          <w:p w14:paraId="735E55A4" w14:textId="5A60D995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Style w:val="word-wrapper"/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стоимость данного обучения относится к расходам, учитываемым при налогообложении доходов от осуществления предпринимательской деятельности по налоговому консультированию</w:t>
            </w:r>
          </w:p>
        </w:tc>
        <w:tc>
          <w:tcPr>
            <w:tcW w:w="2268" w:type="dxa"/>
          </w:tcPr>
          <w:p w14:paraId="152234DF" w14:textId="7D5F074E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п. 9, подп. 22.26               п. 22 ст. 205 НК</w:t>
            </w:r>
          </w:p>
          <w:p w14:paraId="050870D0" w14:textId="77777777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2FDC9555" w14:textId="7CA06859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Style w:val="word-wrapper"/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стоимость данного обучения штатного работника (возмещение таких расходов работнику) включается в состав затрат, учитываемых при налогообложении прибыли, в случае, когда организация оказывает услуги по налоговому консультированию</w:t>
            </w:r>
          </w:p>
        </w:tc>
        <w:tc>
          <w:tcPr>
            <w:tcW w:w="2753" w:type="dxa"/>
          </w:tcPr>
          <w:p w14:paraId="3C59B971" w14:textId="66322158" w:rsidR="00E90920" w:rsidRPr="00E26BC2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BC2">
              <w:rPr>
                <w:rFonts w:ascii="Times New Roman" w:hAnsi="Times New Roman" w:cs="Times New Roman"/>
                <w:sz w:val="28"/>
                <w:szCs w:val="28"/>
              </w:rPr>
              <w:t>П. 1 ст. 170 НК</w:t>
            </w:r>
          </w:p>
        </w:tc>
      </w:tr>
      <w:tr w:rsidR="00E90920" w:rsidRPr="00E26BC2" w14:paraId="17567C83" w14:textId="77777777" w:rsidTr="00BB7B27">
        <w:tc>
          <w:tcPr>
            <w:tcW w:w="10064" w:type="dxa"/>
            <w:gridSpan w:val="4"/>
          </w:tcPr>
          <w:p w14:paraId="37962D59" w14:textId="1EE3FC68" w:rsidR="00E90920" w:rsidRPr="00BB7B27" w:rsidRDefault="00E90920" w:rsidP="00BB7B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  <w:shd w:val="clear" w:color="auto" w:fill="FFFFFF"/>
              </w:rPr>
              <w:t>3. обучение по образовательной программе повышения квалификации для налоговых консультантов</w:t>
            </w:r>
          </w:p>
        </w:tc>
      </w:tr>
      <w:tr w:rsidR="00E26BC2" w:rsidRPr="00E26BC2" w14:paraId="219DF76C" w14:textId="77777777" w:rsidTr="00922702">
        <w:tc>
          <w:tcPr>
            <w:tcW w:w="2547" w:type="dxa"/>
          </w:tcPr>
          <w:p w14:paraId="646DA12A" w14:textId="77777777" w:rsidR="00E90920" w:rsidRPr="00BB7B27" w:rsidRDefault="00E90920" w:rsidP="00E9092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B7B27">
              <w:rPr>
                <w:rStyle w:val="word-wrapper"/>
                <w:sz w:val="28"/>
                <w:szCs w:val="28"/>
              </w:rPr>
              <w:t>стоимость своего обучения по данной образовательной программе повышения квалификации относится к расходам, учитываемым при налогообложении доходов от осуществления предпринимательской деятельности по налоговому консультированию</w:t>
            </w:r>
          </w:p>
          <w:p w14:paraId="5CCCB2E1" w14:textId="77777777" w:rsidR="00E90920" w:rsidRPr="00BB7B27" w:rsidRDefault="00E90920" w:rsidP="00E9092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B7B27">
              <w:rPr>
                <w:rStyle w:val="fake-non-breaking-space"/>
                <w:sz w:val="28"/>
                <w:szCs w:val="28"/>
              </w:rPr>
              <w:t> </w:t>
            </w:r>
          </w:p>
          <w:p w14:paraId="6BF36483" w14:textId="77777777" w:rsidR="00E90920" w:rsidRPr="00BB7B27" w:rsidRDefault="00E90920" w:rsidP="00AC07F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C223C32" w14:textId="77777777" w:rsidR="00BB7B27" w:rsidRPr="00BB7B27" w:rsidRDefault="00AC07F4" w:rsidP="00E90920">
            <w:pPr>
              <w:rPr>
                <w:rStyle w:val="fake-non-breaking-space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>абз</w:t>
            </w:r>
            <w:proofErr w:type="spellEnd"/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 xml:space="preserve">. 3 ч. 1, </w:t>
            </w:r>
            <w:proofErr w:type="spellStart"/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>абз</w:t>
            </w:r>
            <w:proofErr w:type="spellEnd"/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 xml:space="preserve">. 2 ч. </w:t>
            </w:r>
            <w:proofErr w:type="gramStart"/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 w:rsidR="00E90920"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>п.</w:t>
            </w:r>
            <w:proofErr w:type="gramEnd"/>
            <w:r w:rsidR="00E90920"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B27"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>20</w:t>
            </w:r>
            <w:r w:rsidR="00E90920" w:rsidRPr="00BB7B27">
              <w:rPr>
                <w:rStyle w:val="fake-non-breaking-space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1881B3AC" w14:textId="54990D8F" w:rsidR="00E90920" w:rsidRPr="00BB7B27" w:rsidRDefault="00E90920" w:rsidP="00E90920">
            <w:pPr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>Положения о налоговом консультировании, утвержденного Указом № 338</w:t>
            </w:r>
            <w:r w:rsid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2D68A67" w14:textId="58B26DDE" w:rsidR="00E90920" w:rsidRPr="00BB7B27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Fonts w:ascii="Times New Roman" w:hAnsi="Times New Roman" w:cs="Times New Roman"/>
                <w:sz w:val="28"/>
                <w:szCs w:val="28"/>
              </w:rPr>
              <w:t xml:space="preserve">п. 9, подп. </w:t>
            </w:r>
            <w:r w:rsidR="00BB7B27" w:rsidRPr="00BB7B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B27">
              <w:rPr>
                <w:rFonts w:ascii="Times New Roman" w:hAnsi="Times New Roman" w:cs="Times New Roman"/>
                <w:sz w:val="28"/>
                <w:szCs w:val="28"/>
              </w:rPr>
              <w:t>2.26               п. 22 ст. 205 НК</w:t>
            </w:r>
          </w:p>
          <w:p w14:paraId="7363D4E5" w14:textId="67B4A743" w:rsidR="00E90920" w:rsidRPr="00BB7B27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57EB5731" w14:textId="52481E3E" w:rsidR="00E90920" w:rsidRPr="00BB7B27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стоимость обучения штатного работника по данной образовательной программе повышения квалификации включается в состав затрат, учитываемых при налогообложении прибыли в случае, когда организация оказывает услуги по налоговому консультированию</w:t>
            </w:r>
          </w:p>
        </w:tc>
        <w:tc>
          <w:tcPr>
            <w:tcW w:w="2753" w:type="dxa"/>
          </w:tcPr>
          <w:p w14:paraId="60AA280B" w14:textId="2BF2AB4A" w:rsidR="00E90920" w:rsidRPr="00BB7B27" w:rsidRDefault="00AC07F4" w:rsidP="00E9092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B7B27">
              <w:rPr>
                <w:rStyle w:val="word-wrapper"/>
                <w:sz w:val="28"/>
                <w:szCs w:val="28"/>
              </w:rPr>
              <w:t>абз</w:t>
            </w:r>
            <w:proofErr w:type="spellEnd"/>
            <w:r w:rsidRPr="00BB7B27">
              <w:rPr>
                <w:rStyle w:val="word-wrapper"/>
                <w:sz w:val="28"/>
                <w:szCs w:val="28"/>
              </w:rPr>
              <w:t xml:space="preserve">. 3 ч. 1, </w:t>
            </w:r>
            <w:proofErr w:type="spellStart"/>
            <w:r w:rsidRPr="00BB7B27">
              <w:rPr>
                <w:rStyle w:val="word-wrapper"/>
                <w:sz w:val="28"/>
                <w:szCs w:val="28"/>
              </w:rPr>
              <w:t>абз</w:t>
            </w:r>
            <w:proofErr w:type="spellEnd"/>
            <w:r w:rsidRPr="00BB7B27">
              <w:rPr>
                <w:rStyle w:val="word-wrapper"/>
                <w:sz w:val="28"/>
                <w:szCs w:val="28"/>
              </w:rPr>
              <w:t xml:space="preserve">. 2 ч. 3 </w:t>
            </w:r>
            <w:r w:rsidR="00E90920" w:rsidRPr="00BB7B27">
              <w:rPr>
                <w:rStyle w:val="word-wrapper"/>
                <w:sz w:val="28"/>
                <w:szCs w:val="28"/>
              </w:rPr>
              <w:t>п. 20</w:t>
            </w:r>
            <w:r w:rsidR="00E90920" w:rsidRPr="00BB7B27">
              <w:rPr>
                <w:rStyle w:val="fake-non-breaking-space"/>
                <w:sz w:val="28"/>
                <w:szCs w:val="28"/>
              </w:rPr>
              <w:t> </w:t>
            </w:r>
            <w:r w:rsidR="00E90920" w:rsidRPr="00BB7B27">
              <w:rPr>
                <w:rStyle w:val="word-wrapper"/>
                <w:sz w:val="28"/>
                <w:szCs w:val="28"/>
              </w:rPr>
              <w:t>Положения о налоговом консультировании, утвержденного Указом N 338</w:t>
            </w:r>
            <w:r w:rsidR="00BB7B27">
              <w:rPr>
                <w:rStyle w:val="word-wrapper"/>
                <w:sz w:val="28"/>
                <w:szCs w:val="28"/>
              </w:rPr>
              <w:t>;</w:t>
            </w:r>
          </w:p>
          <w:p w14:paraId="58F8D07F" w14:textId="7CDF6310" w:rsidR="00BB7B27" w:rsidRDefault="00E90920" w:rsidP="00E9092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sz w:val="28"/>
                <w:szCs w:val="28"/>
              </w:rPr>
            </w:pPr>
            <w:r w:rsidRPr="00BB7B27">
              <w:rPr>
                <w:rStyle w:val="word-wrapper"/>
                <w:sz w:val="28"/>
                <w:szCs w:val="28"/>
              </w:rPr>
              <w:t>п. 11 ст. 55, ст. 220-</w:t>
            </w:r>
            <w:r w:rsidR="00BB7B27">
              <w:rPr>
                <w:rStyle w:val="word-wrapper"/>
                <w:sz w:val="28"/>
                <w:szCs w:val="28"/>
              </w:rPr>
              <w:t>1</w:t>
            </w:r>
            <w:r w:rsidRPr="00BB7B27">
              <w:rPr>
                <w:rStyle w:val="fake-non-breaking-space"/>
                <w:sz w:val="28"/>
                <w:szCs w:val="28"/>
              </w:rPr>
              <w:t> </w:t>
            </w:r>
            <w:r w:rsidRPr="00BB7B27">
              <w:rPr>
                <w:rStyle w:val="word-wrapper"/>
                <w:sz w:val="28"/>
                <w:szCs w:val="28"/>
              </w:rPr>
              <w:t>Трудового кодекса</w:t>
            </w:r>
            <w:r w:rsidR="00BB7B27">
              <w:rPr>
                <w:rStyle w:val="word-wrapper"/>
                <w:sz w:val="28"/>
                <w:szCs w:val="28"/>
              </w:rPr>
              <w:t>;</w:t>
            </w:r>
          </w:p>
          <w:p w14:paraId="7ACF0C54" w14:textId="5C638A07" w:rsidR="00E90920" w:rsidRPr="00BB7B27" w:rsidRDefault="00E90920" w:rsidP="00E9092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B7B27">
              <w:rPr>
                <w:rStyle w:val="word-wrapper"/>
                <w:sz w:val="28"/>
                <w:szCs w:val="28"/>
              </w:rPr>
              <w:t>п. 1 ст. 170</w:t>
            </w:r>
            <w:r w:rsidRPr="00BB7B27">
              <w:rPr>
                <w:rStyle w:val="fake-non-breaking-space"/>
                <w:sz w:val="28"/>
                <w:szCs w:val="28"/>
              </w:rPr>
              <w:t> </w:t>
            </w:r>
            <w:r w:rsidRPr="00BB7B27">
              <w:rPr>
                <w:rStyle w:val="word-wrapper"/>
                <w:sz w:val="28"/>
                <w:szCs w:val="28"/>
              </w:rPr>
              <w:t>НК</w:t>
            </w:r>
          </w:p>
          <w:p w14:paraId="7A7CD255" w14:textId="77777777" w:rsidR="00E90920" w:rsidRPr="00BB7B27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7F4" w:rsidRPr="00E26BC2" w14:paraId="20E6FEBD" w14:textId="77777777" w:rsidTr="00BB7B27">
        <w:tc>
          <w:tcPr>
            <w:tcW w:w="10064" w:type="dxa"/>
            <w:gridSpan w:val="4"/>
          </w:tcPr>
          <w:p w14:paraId="299A5621" w14:textId="2D683DB9" w:rsidR="00AC07F4" w:rsidRPr="00BB7B27" w:rsidRDefault="00AC07F4" w:rsidP="00BB7B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  <w:shd w:val="clear" w:color="auto" w:fill="FFFFFF"/>
              </w:rPr>
              <w:t xml:space="preserve">4. страховые взносы по договору страхования ответственности коммерческих организаций, индивидуальных предпринимателей, </w:t>
            </w:r>
            <w:r w:rsidRPr="00BB7B27">
              <w:rPr>
                <w:rStyle w:val="word-wrapper"/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  <w:shd w:val="clear" w:color="auto" w:fill="FFFFFF"/>
              </w:rPr>
              <w:lastRenderedPageBreak/>
              <w:t xml:space="preserve">осуществляющих деятельность по налоговому консультированию, за причинение убытков в связи с ее осуществлением </w:t>
            </w:r>
            <w:r w:rsidR="00BB7B27">
              <w:rPr>
                <w:rStyle w:val="word-wrapper"/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  <w:shd w:val="clear" w:color="auto" w:fill="FFFFFF"/>
              </w:rPr>
              <w:t xml:space="preserve">                                             </w:t>
            </w:r>
            <w:proofErr w:type="gramStart"/>
            <w:r w:rsidR="00BB7B27">
              <w:rPr>
                <w:rStyle w:val="word-wrapper"/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  <w:shd w:val="clear" w:color="auto" w:fill="FFFFFF"/>
              </w:rPr>
              <w:t xml:space="preserve">   </w:t>
            </w:r>
            <w:r w:rsidRPr="00BB7B27">
              <w:rPr>
                <w:rStyle w:val="word-wrapper"/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  <w:shd w:val="clear" w:color="auto" w:fill="FFFFFF"/>
              </w:rPr>
              <w:t>(</w:t>
            </w:r>
            <w:proofErr w:type="gramEnd"/>
            <w:r w:rsidRPr="00BB7B27">
              <w:rPr>
                <w:rStyle w:val="word-wrapper"/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  <w:shd w:val="clear" w:color="auto" w:fill="FFFFFF"/>
              </w:rPr>
              <w:t>далее - договор страхования ответственности)</w:t>
            </w:r>
          </w:p>
        </w:tc>
      </w:tr>
      <w:tr w:rsidR="00E26BC2" w:rsidRPr="00E26BC2" w14:paraId="2571101E" w14:textId="77777777" w:rsidTr="00922702">
        <w:tc>
          <w:tcPr>
            <w:tcW w:w="2547" w:type="dxa"/>
          </w:tcPr>
          <w:p w14:paraId="58C76ED4" w14:textId="2569215F" w:rsidR="00E90920" w:rsidRPr="00BB7B27" w:rsidRDefault="00AC07F4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суммы страховых взносов по договору страхования ответственности относятся к расходам, учитываемым при налогообложении доходов от осуществления предпринимательской деятельности по налоговому консультированию</w:t>
            </w:r>
          </w:p>
        </w:tc>
        <w:tc>
          <w:tcPr>
            <w:tcW w:w="2268" w:type="dxa"/>
          </w:tcPr>
          <w:p w14:paraId="28AA50D4" w14:textId="48412F39" w:rsidR="00E90920" w:rsidRPr="00BB7B27" w:rsidRDefault="00AC07F4" w:rsidP="00E90920">
            <w:pPr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подп. 1.2 п. 1</w:t>
            </w:r>
            <w:r w:rsidRPr="00BB7B27">
              <w:rPr>
                <w:rStyle w:val="fake-non-breaking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Указа № 338</w:t>
            </w:r>
            <w:r w:rsidR="00BB7B27"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абз</w:t>
            </w:r>
            <w:proofErr w:type="spellEnd"/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10 подп. 1.6 п. 1</w:t>
            </w:r>
            <w:r w:rsidRPr="00BB7B27">
              <w:rPr>
                <w:rStyle w:val="fake-non-breaking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Указа Президента Республики Беларусь от 19.05.2008</w:t>
            </w:r>
            <w:r w:rsidR="00BB7B27"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280 "О включении страховых взносов по видам добровольного страхования, не относящимся к страхованию жизни, в затраты по производству и реализации товаров (работ, услуг)" (далее - Указ № 280)</w:t>
            </w:r>
            <w:r w:rsidR="00BB7B27"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8EB99A7" w14:textId="5F1F4A74" w:rsidR="00AC07F4" w:rsidRPr="00BB7B27" w:rsidRDefault="00AC07F4" w:rsidP="00AC0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Fonts w:ascii="Times New Roman" w:hAnsi="Times New Roman" w:cs="Times New Roman"/>
                <w:sz w:val="28"/>
                <w:szCs w:val="28"/>
              </w:rPr>
              <w:t>п. 9, подп. 24.12               п. 24 ст. 205 НК</w:t>
            </w:r>
          </w:p>
          <w:p w14:paraId="75F39081" w14:textId="2C4686B3" w:rsidR="00AC07F4" w:rsidRPr="00BB7B27" w:rsidRDefault="00AC07F4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5C63A02E" w14:textId="77777777" w:rsidR="00C57268" w:rsidRPr="00BB7B27" w:rsidRDefault="00C57268" w:rsidP="00C5726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B7B27">
              <w:rPr>
                <w:rStyle w:val="word-wrapper"/>
                <w:sz w:val="28"/>
                <w:szCs w:val="28"/>
              </w:rPr>
              <w:t>суммы страховых взносов по договору страхования ответственности включаются в состав затрат, учитываемых при налогообложении прибыли</w:t>
            </w:r>
          </w:p>
          <w:p w14:paraId="7504EE82" w14:textId="77777777" w:rsidR="00C57268" w:rsidRPr="00BB7B27" w:rsidRDefault="00C57268" w:rsidP="00C5726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B7B27">
              <w:rPr>
                <w:rStyle w:val="fake-non-breaking-space"/>
                <w:sz w:val="28"/>
                <w:szCs w:val="28"/>
              </w:rPr>
              <w:t> </w:t>
            </w:r>
          </w:p>
          <w:p w14:paraId="593EDD59" w14:textId="77777777" w:rsidR="00C57268" w:rsidRPr="00BB7B27" w:rsidRDefault="00C57268" w:rsidP="00C5726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B7B27">
              <w:rPr>
                <w:rStyle w:val="fake-non-breaking-space"/>
                <w:sz w:val="28"/>
                <w:szCs w:val="28"/>
              </w:rPr>
              <w:t> </w:t>
            </w:r>
          </w:p>
          <w:p w14:paraId="5BBE7D5E" w14:textId="77777777" w:rsidR="00C57268" w:rsidRPr="00BB7B27" w:rsidRDefault="00C57268" w:rsidP="00C5726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B7B27">
              <w:rPr>
                <w:rStyle w:val="fake-non-breaking-space"/>
                <w:sz w:val="28"/>
                <w:szCs w:val="28"/>
              </w:rPr>
              <w:t> </w:t>
            </w:r>
          </w:p>
          <w:p w14:paraId="35DC576A" w14:textId="77777777" w:rsidR="00C57268" w:rsidRPr="00BB7B27" w:rsidRDefault="00C57268" w:rsidP="00C5726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B7B27">
              <w:rPr>
                <w:rStyle w:val="fake-non-breaking-space"/>
                <w:sz w:val="28"/>
                <w:szCs w:val="28"/>
              </w:rPr>
              <w:t> </w:t>
            </w:r>
          </w:p>
          <w:p w14:paraId="1BFBAEBC" w14:textId="77777777" w:rsidR="00E90920" w:rsidRPr="00BB7B27" w:rsidRDefault="00E90920" w:rsidP="00C5726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53" w:type="dxa"/>
          </w:tcPr>
          <w:p w14:paraId="1D014C26" w14:textId="089AAA47" w:rsidR="00C57268" w:rsidRPr="00BB7B27" w:rsidRDefault="00C57268" w:rsidP="00C5726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B7B27">
              <w:rPr>
                <w:rStyle w:val="word-wrapper"/>
                <w:sz w:val="28"/>
                <w:szCs w:val="28"/>
              </w:rPr>
              <w:t>подп. 1.2 п. 1</w:t>
            </w:r>
            <w:r w:rsidRPr="00BB7B27">
              <w:rPr>
                <w:rStyle w:val="fake-non-breaking-space"/>
                <w:sz w:val="28"/>
                <w:szCs w:val="28"/>
              </w:rPr>
              <w:t> </w:t>
            </w:r>
            <w:r w:rsidRPr="00BB7B27">
              <w:rPr>
                <w:rStyle w:val="word-wrapper"/>
                <w:sz w:val="28"/>
                <w:szCs w:val="28"/>
              </w:rPr>
              <w:t>Указа № 338</w:t>
            </w:r>
            <w:r w:rsidR="00BB7B27">
              <w:rPr>
                <w:rStyle w:val="word-wrapper"/>
                <w:sz w:val="28"/>
                <w:szCs w:val="28"/>
              </w:rPr>
              <w:t>;</w:t>
            </w:r>
          </w:p>
          <w:p w14:paraId="06F01DEA" w14:textId="61D02A4F" w:rsidR="00BB7B27" w:rsidRDefault="00C57268" w:rsidP="00C5726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sz w:val="28"/>
                <w:szCs w:val="28"/>
              </w:rPr>
            </w:pPr>
            <w:r w:rsidRPr="00BB7B27">
              <w:rPr>
                <w:rStyle w:val="word-wrapper"/>
                <w:sz w:val="28"/>
                <w:szCs w:val="28"/>
              </w:rPr>
              <w:t>подп. 1.17 п. 1 ст. 173</w:t>
            </w:r>
            <w:r w:rsidRPr="00BB7B27">
              <w:rPr>
                <w:rStyle w:val="fake-non-breaking-space"/>
                <w:sz w:val="28"/>
                <w:szCs w:val="28"/>
              </w:rPr>
              <w:t> </w:t>
            </w:r>
            <w:r w:rsidRPr="00BB7B27">
              <w:rPr>
                <w:rStyle w:val="word-wrapper"/>
                <w:sz w:val="28"/>
                <w:szCs w:val="28"/>
              </w:rPr>
              <w:t>НК</w:t>
            </w:r>
            <w:r w:rsidR="00BB7B27">
              <w:rPr>
                <w:rStyle w:val="word-wrapper"/>
                <w:sz w:val="28"/>
                <w:szCs w:val="28"/>
              </w:rPr>
              <w:t>;</w:t>
            </w:r>
          </w:p>
          <w:p w14:paraId="55D30720" w14:textId="26212D36" w:rsidR="00C57268" w:rsidRPr="00BB7B27" w:rsidRDefault="00C57268" w:rsidP="00C5726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B7B27">
              <w:rPr>
                <w:rStyle w:val="word-wrapper"/>
                <w:sz w:val="28"/>
                <w:szCs w:val="28"/>
              </w:rPr>
              <w:t>абз</w:t>
            </w:r>
            <w:proofErr w:type="spellEnd"/>
            <w:r w:rsidRPr="00BB7B27">
              <w:rPr>
                <w:rStyle w:val="word-wrapper"/>
                <w:sz w:val="28"/>
                <w:szCs w:val="28"/>
              </w:rPr>
              <w:t xml:space="preserve">. 10 подп. 1.6 </w:t>
            </w:r>
            <w:r w:rsidR="00BB7B27">
              <w:rPr>
                <w:rStyle w:val="word-wrapper"/>
                <w:sz w:val="28"/>
                <w:szCs w:val="28"/>
              </w:rPr>
              <w:t xml:space="preserve">              </w:t>
            </w:r>
            <w:r w:rsidRPr="00BB7B27">
              <w:rPr>
                <w:rStyle w:val="word-wrapper"/>
                <w:sz w:val="28"/>
                <w:szCs w:val="28"/>
              </w:rPr>
              <w:t>п. 1</w:t>
            </w:r>
            <w:r w:rsidRPr="00BB7B27">
              <w:rPr>
                <w:rStyle w:val="fake-non-breaking-space"/>
                <w:sz w:val="28"/>
                <w:szCs w:val="28"/>
              </w:rPr>
              <w:t> </w:t>
            </w:r>
            <w:r w:rsidRPr="00BB7B27">
              <w:rPr>
                <w:rStyle w:val="word-wrapper"/>
                <w:sz w:val="28"/>
                <w:szCs w:val="28"/>
              </w:rPr>
              <w:t>Указа № 280</w:t>
            </w:r>
          </w:p>
          <w:p w14:paraId="216B1E2B" w14:textId="77777777" w:rsidR="00E90920" w:rsidRPr="00BB7B27" w:rsidRDefault="00E9092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268" w:rsidRPr="00E26BC2" w14:paraId="61EB19E1" w14:textId="77777777" w:rsidTr="00BB7B27">
        <w:tc>
          <w:tcPr>
            <w:tcW w:w="10064" w:type="dxa"/>
            <w:gridSpan w:val="4"/>
          </w:tcPr>
          <w:p w14:paraId="30CDCAD5" w14:textId="32259368" w:rsidR="00C57268" w:rsidRPr="00BB7B27" w:rsidRDefault="00C57268" w:rsidP="00BB7B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b/>
                <w:bCs/>
                <w:color w:val="242424"/>
                <w:sz w:val="28"/>
                <w:szCs w:val="28"/>
                <w:shd w:val="clear" w:color="auto" w:fill="FFFFFF"/>
              </w:rPr>
              <w:t>5. расходы на проезд к месту обучения по образовательной программе повышения квалификации для налоговых консультантов и обратно</w:t>
            </w:r>
          </w:p>
        </w:tc>
      </w:tr>
      <w:tr w:rsidR="00C57268" w:rsidRPr="00E26BC2" w14:paraId="34B696A4" w14:textId="77777777" w:rsidTr="00922702">
        <w:tc>
          <w:tcPr>
            <w:tcW w:w="2547" w:type="dxa"/>
          </w:tcPr>
          <w:p w14:paraId="117FF060" w14:textId="4030AC4C" w:rsidR="00C57268" w:rsidRPr="00BB7B27" w:rsidRDefault="00CF0480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расходы на проезд к месту обучения по данной образовательной программе повышения квалификации и обратно (за исключением расходов на проезд в транспорте общего 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пользования) относятся к расходам, учитываемым при налогообложении доходов от осуществления предпринимательской деятельности по налоговому консультированию</w:t>
            </w:r>
          </w:p>
        </w:tc>
        <w:tc>
          <w:tcPr>
            <w:tcW w:w="2268" w:type="dxa"/>
          </w:tcPr>
          <w:p w14:paraId="74902F8F" w14:textId="38522E40" w:rsidR="00CF0480" w:rsidRPr="00BB7B27" w:rsidRDefault="00CF0480" w:rsidP="00CF04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9, подп. 22.26 п. 22, подп.</w:t>
            </w:r>
            <w:r w:rsidR="00BB7B27" w:rsidRPr="00BB7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B27">
              <w:rPr>
                <w:rFonts w:ascii="Times New Roman" w:hAnsi="Times New Roman" w:cs="Times New Roman"/>
                <w:sz w:val="28"/>
                <w:szCs w:val="28"/>
              </w:rPr>
              <w:t xml:space="preserve"> 24.13</w:t>
            </w:r>
            <w:r w:rsidR="00BB7B27" w:rsidRPr="00BB7B27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r w:rsidRPr="00BB7B27">
              <w:rPr>
                <w:rFonts w:ascii="Times New Roman" w:hAnsi="Times New Roman" w:cs="Times New Roman"/>
                <w:sz w:val="28"/>
                <w:szCs w:val="28"/>
              </w:rPr>
              <w:t>24 ст. 205 НК</w:t>
            </w:r>
          </w:p>
          <w:p w14:paraId="74355C4D" w14:textId="77777777" w:rsidR="00C57268" w:rsidRPr="00BB7B27" w:rsidRDefault="00C57268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3E22F67A" w14:textId="4C4B02F9" w:rsidR="00C57268" w:rsidRPr="00BB7B27" w:rsidRDefault="0014787F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расходы на проезд штатного работника организации, оказывающей услуги по налоговому консультированию, к месту обучения по данной образовательной программе 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повышения квалификации и обратно (один раз в течение всего обучения) включаются в состав затрат, учитываемых при налогообложении прибыли в порядке и размерах, определенных постановлением</w:t>
            </w:r>
            <w:r w:rsidRPr="00BB7B27">
              <w:rPr>
                <w:rStyle w:val="fake-non-breaking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BB7B27">
              <w:rPr>
                <w:rStyle w:val="fake-non-breaking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С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овета Министров Республики Беларусь от 19.03.2019 N 176 "О порядке и размерах возмещения расходов, гарантиях и компенсациях при служебных командировках" (далее - Постановление </w:t>
            </w:r>
            <w:r w:rsid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176)</w:t>
            </w:r>
          </w:p>
        </w:tc>
        <w:tc>
          <w:tcPr>
            <w:tcW w:w="2753" w:type="dxa"/>
          </w:tcPr>
          <w:p w14:paraId="5E566D93" w14:textId="047CF221" w:rsidR="00C57268" w:rsidRPr="00BB7B27" w:rsidRDefault="0014787F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подп. 1.3 п. 1 ст. 173</w:t>
            </w:r>
            <w:r w:rsidRPr="00BB7B27">
              <w:rPr>
                <w:rStyle w:val="fake-non-breaking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НК</w:t>
            </w:r>
            <w:r w:rsidR="00BB7B27"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  </w:t>
            </w:r>
            <w:proofErr w:type="gramEnd"/>
            <w:r w:rsidR="00BB7B27"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п. 7</w:t>
            </w:r>
            <w:r w:rsidRPr="00BB7B27">
              <w:rPr>
                <w:rStyle w:val="fake-non-breaking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Положения о гарантиях при направлении на профессиональную подготовку, переподготовку, повышение квалификации и стажировку, утвержденного 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постановлением Совета Министров Республики Беларусь от 24.01.2008 </w:t>
            </w:r>
            <w:r w:rsid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101 (далее - Положение </w:t>
            </w:r>
            <w:r w:rsid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101)</w:t>
            </w:r>
          </w:p>
        </w:tc>
      </w:tr>
      <w:tr w:rsidR="00F624C4" w:rsidRPr="00E26BC2" w14:paraId="22A3EAA2" w14:textId="77777777" w:rsidTr="00BB7B27">
        <w:tc>
          <w:tcPr>
            <w:tcW w:w="10064" w:type="dxa"/>
            <w:gridSpan w:val="4"/>
          </w:tcPr>
          <w:p w14:paraId="7D5435E1" w14:textId="5521DC98" w:rsidR="00F624C4" w:rsidRPr="00BB7B27" w:rsidRDefault="00F624C4" w:rsidP="00BB7B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6. расходы по найму жилого помещения в период обучения по образовательной программе повышения квалификации для налоговых консультантов</w:t>
            </w:r>
          </w:p>
        </w:tc>
      </w:tr>
      <w:tr w:rsidR="00C57268" w:rsidRPr="00E26BC2" w14:paraId="431B6B8C" w14:textId="77777777" w:rsidTr="00922702">
        <w:tc>
          <w:tcPr>
            <w:tcW w:w="2547" w:type="dxa"/>
          </w:tcPr>
          <w:p w14:paraId="3A7C7CFD" w14:textId="59543686" w:rsidR="00C57268" w:rsidRPr="00BB7B27" w:rsidRDefault="00F624C4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расходы по найму жилого помещения в период обучения по данной образовательной программе повышения квалификации относятся к расходам, учитываемым при 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налогообложении доходов от осуществления предпринимательской деятельности по налоговому консультированию</w:t>
            </w:r>
          </w:p>
        </w:tc>
        <w:tc>
          <w:tcPr>
            <w:tcW w:w="2268" w:type="dxa"/>
          </w:tcPr>
          <w:p w14:paraId="4B99375B" w14:textId="4ED5349E" w:rsidR="00F624C4" w:rsidRPr="00BB7B27" w:rsidRDefault="00F624C4" w:rsidP="00F624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9, подп. 22.26 п. 22 ст. 205 НК</w:t>
            </w:r>
          </w:p>
          <w:p w14:paraId="54D3CA47" w14:textId="77777777" w:rsidR="00C57268" w:rsidRPr="00BB7B27" w:rsidRDefault="00C57268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5C03F3DC" w14:textId="76963043" w:rsidR="00C57268" w:rsidRPr="00BB7B27" w:rsidRDefault="00F624C4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расходы по найму жилого помещения для штатного работника организации, оказывающей услуги по налоговому консультированию, в период 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обучения по образовательной программе повышения квалификации для налоговых консультантов включаются в состав затрат, учитываемых при налогообложении прибыли в размере фактических расходов, но не более размера возмещения расходов по найму жилого помещения, определенного Постановлением</w:t>
            </w:r>
            <w:r w:rsidRPr="00BB7B27">
              <w:rPr>
                <w:rStyle w:val="fake-non-breaking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 176</w:t>
            </w:r>
          </w:p>
        </w:tc>
        <w:tc>
          <w:tcPr>
            <w:tcW w:w="2753" w:type="dxa"/>
          </w:tcPr>
          <w:p w14:paraId="7F002377" w14:textId="77777777" w:rsidR="00BB7B27" w:rsidRDefault="00F624C4" w:rsidP="00E90920">
            <w:pPr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подп. 1.3 п. 1 ст. 173</w:t>
            </w:r>
            <w:r w:rsidRPr="00BB7B27">
              <w:rPr>
                <w:rStyle w:val="fake-non-breaking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НК</w:t>
            </w:r>
            <w:r w:rsid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1EAF389C" w14:textId="7D23D37A" w:rsidR="00C57268" w:rsidRPr="00BB7B27" w:rsidRDefault="00F624C4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6</w:t>
            </w:r>
            <w:r w:rsidRPr="00BB7B27">
              <w:rPr>
                <w:rStyle w:val="fake-non-breaking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Положения </w:t>
            </w:r>
            <w:r w:rsid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101</w:t>
            </w:r>
          </w:p>
        </w:tc>
      </w:tr>
      <w:tr w:rsidR="00F624C4" w:rsidRPr="00E26BC2" w14:paraId="05CCE4F0" w14:textId="77777777" w:rsidTr="00BB7B27">
        <w:tc>
          <w:tcPr>
            <w:tcW w:w="10064" w:type="dxa"/>
            <w:gridSpan w:val="4"/>
          </w:tcPr>
          <w:p w14:paraId="64F428C4" w14:textId="49EAFE57" w:rsidR="00F624C4" w:rsidRPr="00BB7B27" w:rsidRDefault="00F624C4" w:rsidP="00E26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расходы по оплате вступительного и членского взнос</w:t>
            </w:r>
            <w:r w:rsidR="00BB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</w:t>
            </w:r>
            <w:r w:rsidRPr="00BB7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Палату налоговых консультантов</w:t>
            </w:r>
          </w:p>
        </w:tc>
      </w:tr>
      <w:tr w:rsidR="00F624C4" w:rsidRPr="00E26BC2" w14:paraId="41A3220F" w14:textId="77777777" w:rsidTr="00922702">
        <w:tc>
          <w:tcPr>
            <w:tcW w:w="2547" w:type="dxa"/>
          </w:tcPr>
          <w:p w14:paraId="1919E5FD" w14:textId="675055FE" w:rsidR="00F624C4" w:rsidRPr="00BB7B27" w:rsidRDefault="00F624C4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суммы вступительного и членских взносов относятся к расходам, учитываемым при налогообложении доходов от осуществления предпринимательской деятельности по налоговому консультированию</w:t>
            </w:r>
          </w:p>
        </w:tc>
        <w:tc>
          <w:tcPr>
            <w:tcW w:w="2268" w:type="dxa"/>
          </w:tcPr>
          <w:p w14:paraId="4F8A6FE4" w14:textId="6251BCAB" w:rsidR="00FF6475" w:rsidRPr="00BB7B27" w:rsidRDefault="00FF6475" w:rsidP="00FF6475">
            <w:pPr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7B27">
              <w:rPr>
                <w:rFonts w:ascii="Times New Roman" w:hAnsi="Times New Roman" w:cs="Times New Roman"/>
                <w:sz w:val="28"/>
                <w:szCs w:val="28"/>
              </w:rPr>
              <w:t>абз</w:t>
            </w:r>
            <w:proofErr w:type="spellEnd"/>
            <w:r w:rsidRPr="00BB7B27">
              <w:rPr>
                <w:rFonts w:ascii="Times New Roman" w:hAnsi="Times New Roman" w:cs="Times New Roman"/>
                <w:sz w:val="28"/>
                <w:szCs w:val="28"/>
              </w:rPr>
              <w:t xml:space="preserve">. 3 ч. 1 п. 20, п. 25, </w:t>
            </w:r>
            <w:proofErr w:type="spellStart"/>
            <w:r w:rsidRPr="00BB7B27">
              <w:rPr>
                <w:rFonts w:ascii="Times New Roman" w:hAnsi="Times New Roman" w:cs="Times New Roman"/>
                <w:sz w:val="28"/>
                <w:szCs w:val="28"/>
              </w:rPr>
              <w:t>абз</w:t>
            </w:r>
            <w:proofErr w:type="spellEnd"/>
            <w:r w:rsidRPr="00BB7B27">
              <w:rPr>
                <w:rFonts w:ascii="Times New Roman" w:hAnsi="Times New Roman" w:cs="Times New Roman"/>
                <w:sz w:val="28"/>
                <w:szCs w:val="28"/>
              </w:rPr>
              <w:t xml:space="preserve">. 4 ч. 2 п. 26 </w:t>
            </w:r>
            <w:r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>Положения о налоговом консультировании, утвержденного Указом № 338</w:t>
            </w:r>
            <w:r w:rsidR="00BB7B27" w:rsidRPr="00BB7B27"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7C1B31" w14:textId="13A82456" w:rsidR="00FF6475" w:rsidRPr="00BB7B27" w:rsidRDefault="00FF6475" w:rsidP="00FF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Fonts w:ascii="Times New Roman" w:hAnsi="Times New Roman" w:cs="Times New Roman"/>
                <w:sz w:val="28"/>
                <w:szCs w:val="28"/>
              </w:rPr>
              <w:t>п. 9, подп. 22.14 п. 22 ст. 205 НК</w:t>
            </w:r>
          </w:p>
          <w:p w14:paraId="1603D3E9" w14:textId="77777777" w:rsidR="00FF6475" w:rsidRPr="00BB7B27" w:rsidRDefault="00FF6475" w:rsidP="00FF6475">
            <w:pPr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</w:pPr>
          </w:p>
          <w:p w14:paraId="1198DCA0" w14:textId="0CF35F2A" w:rsidR="00F624C4" w:rsidRPr="00BB7B27" w:rsidRDefault="00FF6475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B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6" w:type="dxa"/>
          </w:tcPr>
          <w:p w14:paraId="3054A511" w14:textId="77777777" w:rsidR="00F624C4" w:rsidRPr="00BB7B27" w:rsidRDefault="00F624C4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14:paraId="3A4D46D5" w14:textId="77777777" w:rsidR="00F624C4" w:rsidRPr="00BB7B27" w:rsidRDefault="00F624C4" w:rsidP="00E909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DEEC4B" w14:textId="74BFE8A6" w:rsidR="00E90920" w:rsidRDefault="00E90920">
      <w:pPr>
        <w:rPr>
          <w:rFonts w:ascii="Times New Roman" w:hAnsi="Times New Roman" w:cs="Times New Roman"/>
          <w:sz w:val="28"/>
          <w:szCs w:val="28"/>
        </w:rPr>
      </w:pPr>
    </w:p>
    <w:p w14:paraId="014D242A" w14:textId="33F7E065" w:rsidR="00BB7B27" w:rsidRPr="00E26BC2" w:rsidRDefault="00BB7B27" w:rsidP="00F90C9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922702">
        <w:rPr>
          <w:rStyle w:val="word-wrapper"/>
          <w:sz w:val="30"/>
          <w:szCs w:val="30"/>
        </w:rPr>
        <w:t xml:space="preserve">При </w:t>
      </w:r>
      <w:r w:rsidR="00922702" w:rsidRPr="00922702">
        <w:rPr>
          <w:rStyle w:val="word-wrapper"/>
          <w:sz w:val="30"/>
          <w:szCs w:val="30"/>
        </w:rPr>
        <w:t xml:space="preserve">этом понесенные </w:t>
      </w:r>
      <w:r w:rsidRPr="00922702">
        <w:rPr>
          <w:rStyle w:val="word-wrapper"/>
          <w:sz w:val="30"/>
          <w:szCs w:val="30"/>
        </w:rPr>
        <w:t>расходы должны быть подтверждены документами, оформленными в соответствии с законодательством.</w:t>
      </w:r>
    </w:p>
    <w:sectPr w:rsidR="00BB7B27" w:rsidRPr="00E26BC2" w:rsidSect="004C1E6C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50D22" w14:textId="77777777" w:rsidR="00E36A87" w:rsidRDefault="00E36A87" w:rsidP="00FC447A">
      <w:pPr>
        <w:spacing w:after="0" w:line="240" w:lineRule="auto"/>
      </w:pPr>
      <w:r>
        <w:separator/>
      </w:r>
    </w:p>
  </w:endnote>
  <w:endnote w:type="continuationSeparator" w:id="0">
    <w:p w14:paraId="22C470D3" w14:textId="77777777" w:rsidR="00E36A87" w:rsidRDefault="00E36A87" w:rsidP="00FC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23F9C" w14:textId="77777777" w:rsidR="00E36A87" w:rsidRDefault="00E36A87" w:rsidP="00FC447A">
      <w:pPr>
        <w:spacing w:after="0" w:line="240" w:lineRule="auto"/>
      </w:pPr>
      <w:r>
        <w:separator/>
      </w:r>
    </w:p>
  </w:footnote>
  <w:footnote w:type="continuationSeparator" w:id="0">
    <w:p w14:paraId="39FFB5AF" w14:textId="77777777" w:rsidR="00E36A87" w:rsidRDefault="00E36A87" w:rsidP="00FC4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6564F"/>
    <w:multiLevelType w:val="hybridMultilevel"/>
    <w:tmpl w:val="F540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94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20"/>
    <w:rsid w:val="0010719F"/>
    <w:rsid w:val="0014787F"/>
    <w:rsid w:val="001C2A5B"/>
    <w:rsid w:val="004C1E6C"/>
    <w:rsid w:val="005E33BA"/>
    <w:rsid w:val="007B1A65"/>
    <w:rsid w:val="007F1998"/>
    <w:rsid w:val="00922702"/>
    <w:rsid w:val="00A61B61"/>
    <w:rsid w:val="00AC07F4"/>
    <w:rsid w:val="00BB7B27"/>
    <w:rsid w:val="00C57268"/>
    <w:rsid w:val="00CA6DD7"/>
    <w:rsid w:val="00CF0480"/>
    <w:rsid w:val="00D14C88"/>
    <w:rsid w:val="00DB0622"/>
    <w:rsid w:val="00DD2969"/>
    <w:rsid w:val="00E074BF"/>
    <w:rsid w:val="00E26BC2"/>
    <w:rsid w:val="00E36A87"/>
    <w:rsid w:val="00E90920"/>
    <w:rsid w:val="00ED3F23"/>
    <w:rsid w:val="00EE4086"/>
    <w:rsid w:val="00F624C4"/>
    <w:rsid w:val="00F90C9F"/>
    <w:rsid w:val="00FC447A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2206"/>
  <w15:chartTrackingRefBased/>
  <w15:docId w15:val="{F533A515-40D2-42E3-86D1-29D809AB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consdtnormal">
    <w:name w:val="p-consdtnormal"/>
    <w:basedOn w:val="a"/>
    <w:rsid w:val="00E9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90920"/>
  </w:style>
  <w:style w:type="paragraph" w:styleId="a4">
    <w:name w:val="List Paragraph"/>
    <w:basedOn w:val="a"/>
    <w:uiPriority w:val="34"/>
    <w:qFormat/>
    <w:rsid w:val="00E90920"/>
    <w:pPr>
      <w:ind w:left="720"/>
      <w:contextualSpacing/>
    </w:pPr>
  </w:style>
  <w:style w:type="character" w:customStyle="1" w:styleId="fake-non-breaking-space">
    <w:name w:val="fake-non-breaking-space"/>
    <w:basedOn w:val="a0"/>
    <w:rsid w:val="00E90920"/>
  </w:style>
  <w:style w:type="paragraph" w:customStyle="1" w:styleId="p-normal">
    <w:name w:val="p-normal"/>
    <w:basedOn w:val="a"/>
    <w:rsid w:val="00BB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qFormat/>
    <w:rsid w:val="00E074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6">
    <w:name w:val="Основной текст Знак"/>
    <w:basedOn w:val="a0"/>
    <w:link w:val="a5"/>
    <w:rsid w:val="00E074BF"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styleId="a7">
    <w:name w:val="Hyperlink"/>
    <w:basedOn w:val="a0"/>
    <w:uiPriority w:val="99"/>
    <w:unhideWhenUsed/>
    <w:rsid w:val="00E074B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074B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C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447A"/>
  </w:style>
  <w:style w:type="paragraph" w:styleId="ab">
    <w:name w:val="footer"/>
    <w:basedOn w:val="a"/>
    <w:link w:val="ac"/>
    <w:uiPriority w:val="99"/>
    <w:unhideWhenUsed/>
    <w:rsid w:val="00FC4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4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</dc:creator>
  <cp:keywords/>
  <dc:description/>
  <cp:lastModifiedBy>user</cp:lastModifiedBy>
  <cp:revision>2</cp:revision>
  <cp:lastPrinted>2025-03-20T06:19:00Z</cp:lastPrinted>
  <dcterms:created xsi:type="dcterms:W3CDTF">2025-04-11T09:22:00Z</dcterms:created>
  <dcterms:modified xsi:type="dcterms:W3CDTF">2025-04-11T09:22:00Z</dcterms:modified>
</cp:coreProperties>
</file>