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2A13" w14:textId="140F4F97" w:rsidR="006F2C40" w:rsidRDefault="006E45C5" w:rsidP="006F2C40">
      <w:pPr>
        <w:ind w:firstLine="567"/>
        <w:jc w:val="both"/>
      </w:pPr>
      <w:r>
        <w:t>Согласно п</w:t>
      </w:r>
      <w:r w:rsidR="00E577B9">
        <w:t>ункт</w:t>
      </w:r>
      <w:r w:rsidR="00CA3EDE">
        <w:t>у</w:t>
      </w:r>
      <w:r w:rsidR="00E577B9">
        <w:t xml:space="preserve"> 20 Положения о налоговом консультировании</w:t>
      </w:r>
      <w:r>
        <w:t>, утвержденном Указом Президента от 19 сентября 2017 г. № 338, к</w:t>
      </w:r>
      <w:r w:rsidRPr="006E45C5">
        <w:t>оммерческие организации и индивидуальные предприниматели, осуществляющие деятельность по налоговому консультированию, обязаны не позднее 10 рабочих дней со дня заключения договора страхования ответственности представить его копию в Министерство по налогам и сборам, а также не позднее 10 рабочих дней со дня изменения, расторжения договора страхования ответственности, заключения нового договора письменно информировать об этом Министерство по налогам и сборам</w:t>
      </w:r>
      <w:r w:rsidR="006F2C40" w:rsidRPr="006F2C40">
        <w:t>.</w:t>
      </w:r>
    </w:p>
    <w:p w14:paraId="632A81F1" w14:textId="77777777" w:rsidR="00601364" w:rsidRPr="006F2C40" w:rsidRDefault="00601364" w:rsidP="006F2C40">
      <w:pPr>
        <w:ind w:firstLine="567"/>
        <w:jc w:val="both"/>
      </w:pPr>
    </w:p>
    <w:p w14:paraId="0B0E29DF" w14:textId="6CFE4F5D" w:rsidR="006F2C40" w:rsidRDefault="006F2C40" w:rsidP="006F2C40">
      <w:pPr>
        <w:ind w:firstLine="567"/>
        <w:jc w:val="both"/>
      </w:pPr>
      <w:r>
        <w:t>Сообщить об указанных о</w:t>
      </w:r>
      <w:r w:rsidR="00922B10">
        <w:t>бстоятельствах можно путем отправки:</w:t>
      </w:r>
    </w:p>
    <w:p w14:paraId="6556F0BF" w14:textId="2FD96F81" w:rsidR="00922B10" w:rsidRDefault="00922B10" w:rsidP="00601364">
      <w:pPr>
        <w:pStyle w:val="a5"/>
        <w:numPr>
          <w:ilvl w:val="0"/>
          <w:numId w:val="1"/>
        </w:numPr>
        <w:jc w:val="both"/>
      </w:pPr>
      <w:r>
        <w:t xml:space="preserve">электронного обращения на сайте МНС по следующей ссылке </w:t>
      </w:r>
      <w:hyperlink r:id="rId5" w:history="1">
        <w:r w:rsidRPr="009B401C">
          <w:rPr>
            <w:rStyle w:val="a3"/>
          </w:rPr>
          <w:t>https://lkfl.portal.nalog.gov.by/en/we</w:t>
        </w:r>
        <w:bookmarkStart w:id="0" w:name="_GoBack"/>
        <w:bookmarkEnd w:id="0"/>
        <w:r w:rsidRPr="009B401C">
          <w:rPr>
            <w:rStyle w:val="a3"/>
          </w:rPr>
          <w:t>b/guest/appeals?p_p_id=appeal_frontend_AppealFrontendPortlet_INSTANCE_IF8O</w:t>
        </w:r>
        <w:r w:rsidRPr="009B401C">
          <w:rPr>
            <w:rStyle w:val="a3"/>
          </w:rPr>
          <w:t>0</w:t>
        </w:r>
        <w:r w:rsidRPr="009B401C">
          <w:rPr>
            <w:rStyle w:val="a3"/>
          </w:rPr>
          <w:t>BFZholm&amp;p_p_lifecycle=0&amp;p_p_state=normal&amp;p_p_mode=view&amp;_appeal_frontend_AppealFrontendPortlet_INSTANCE_IF8O0BFZholm_jspPage=%2Fsubmission%2Fview-fl.jsp</w:t>
        </w:r>
      </w:hyperlink>
      <w:r>
        <w:t>, выбрав в качестве получателя «001-МНС». После отправки электронного обращения на адрес электронной почты, указанной в обращении, поступит подтверждение об отправке обращения;</w:t>
      </w:r>
    </w:p>
    <w:p w14:paraId="4397715E" w14:textId="2A6CFE0B" w:rsidR="00922B10" w:rsidRDefault="00922B10" w:rsidP="00601364">
      <w:pPr>
        <w:pStyle w:val="a5"/>
        <w:numPr>
          <w:ilvl w:val="0"/>
          <w:numId w:val="1"/>
        </w:numPr>
        <w:jc w:val="both"/>
      </w:pPr>
      <w:proofErr w:type="gramStart"/>
      <w:r>
        <w:t>почтового</w:t>
      </w:r>
      <w:proofErr w:type="gramEnd"/>
      <w:r>
        <w:t xml:space="preserve"> отправления</w:t>
      </w:r>
      <w:r w:rsidR="00CA3EDE">
        <w:t xml:space="preserve"> в адрес Министерства по налогам и сборам</w:t>
      </w:r>
      <w:r w:rsidR="00D00494">
        <w:t>.</w:t>
      </w:r>
    </w:p>
    <w:p w14:paraId="3D027942" w14:textId="0426F378" w:rsidR="00922B10" w:rsidRPr="006F2C40" w:rsidRDefault="00922B10" w:rsidP="00922B10">
      <w:pPr>
        <w:ind w:firstLine="567"/>
        <w:jc w:val="both"/>
      </w:pPr>
      <w:r>
        <w:t xml:space="preserve"> </w:t>
      </w:r>
    </w:p>
    <w:sectPr w:rsidR="00922B10" w:rsidRPr="006F2C40" w:rsidSect="0060136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35793"/>
    <w:multiLevelType w:val="hybridMultilevel"/>
    <w:tmpl w:val="F6FA8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B9"/>
    <w:rsid w:val="003048C3"/>
    <w:rsid w:val="00601364"/>
    <w:rsid w:val="006E45C5"/>
    <w:rsid w:val="006F2C40"/>
    <w:rsid w:val="00922B10"/>
    <w:rsid w:val="009316F8"/>
    <w:rsid w:val="00CA3EDE"/>
    <w:rsid w:val="00D00494"/>
    <w:rsid w:val="00E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3770"/>
  <w15:chartTrackingRefBased/>
  <w15:docId w15:val="{F9DB6EF2-6CDC-804B-96C0-1088A3A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E45C5"/>
  </w:style>
  <w:style w:type="character" w:styleId="a3">
    <w:name w:val="Hyperlink"/>
    <w:basedOn w:val="a0"/>
    <w:uiPriority w:val="99"/>
    <w:unhideWhenUsed/>
    <w:rsid w:val="00922B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B1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22B1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.portal.nalog.gov.by/en/web/guest/appeals?p_p_id=appeal_frontend_AppealFrontendPortlet_INSTANCE_IF8O0BFZholm&amp;p_p_lifecycle=0&amp;p_p_state=normal&amp;p_p_mode=view&amp;_appeal_frontend_AppealFrontendPortlet_INSTANCE_IF8O0BFZholm_jspPage=%2Fsubmission%2Fview-fl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Marinka</cp:lastModifiedBy>
  <cp:revision>3</cp:revision>
  <dcterms:created xsi:type="dcterms:W3CDTF">2022-10-07T13:22:00Z</dcterms:created>
  <dcterms:modified xsi:type="dcterms:W3CDTF">2022-10-07T17:09:00Z</dcterms:modified>
</cp:coreProperties>
</file>