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3F8D" w14:textId="77777777" w:rsidR="007003B8" w:rsidRPr="007003B8" w:rsidRDefault="007003B8" w:rsidP="007003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003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ПРИМЕРНАЯ ФОРМА</w:t>
      </w:r>
    </w:p>
    <w:p w14:paraId="7DF32A65" w14:textId="77777777" w:rsidR="007003B8" w:rsidRDefault="007003B8" w:rsidP="007003B8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  <w:sz w:val="20"/>
          <w:szCs w:val="20"/>
        </w:rPr>
      </w:pPr>
    </w:p>
    <w:p w14:paraId="74AE6B7C" w14:textId="77777777" w:rsidR="007003B8" w:rsidRPr="00501A11" w:rsidRDefault="007003B8" w:rsidP="0082341A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Style w:val="h-consnonformat"/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 xml:space="preserve">Титульный лист </w:t>
      </w:r>
    </w:p>
    <w:p w14:paraId="625E6B8E" w14:textId="77777777" w:rsidR="007003B8" w:rsidRDefault="007003B8" w:rsidP="0082341A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p w14:paraId="5B511BFF" w14:textId="77777777" w:rsidR="007003B8" w:rsidRDefault="007003B8" w:rsidP="0082341A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</w:t>
      </w:r>
    </w:p>
    <w:p w14:paraId="51ABF7AD" w14:textId="77777777" w:rsidR="007003B8" w:rsidRPr="00501A11" w:rsidRDefault="007003B8" w:rsidP="0082341A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color w:val="242424"/>
          <w:sz w:val="20"/>
          <w:szCs w:val="20"/>
          <w:lang w:val="ru-RU"/>
        </w:rPr>
      </w:pPr>
      <w:r w:rsidRPr="00501A11">
        <w:rPr>
          <w:rStyle w:val="font-styleitalic"/>
          <w:i/>
          <w:iCs/>
          <w:color w:val="242424"/>
          <w:sz w:val="20"/>
          <w:szCs w:val="20"/>
        </w:rPr>
        <w:t>(</w:t>
      </w:r>
      <w:r w:rsidRPr="00501A11">
        <w:rPr>
          <w:rStyle w:val="font-styleitalic"/>
          <w:color w:val="242424"/>
          <w:sz w:val="20"/>
          <w:szCs w:val="20"/>
          <w:lang w:val="ru-RU"/>
        </w:rPr>
        <w:t>н</w:t>
      </w:r>
      <w:proofErr w:type="spellStart"/>
      <w:r w:rsidRPr="00501A11">
        <w:rPr>
          <w:bCs/>
          <w:sz w:val="20"/>
          <w:szCs w:val="20"/>
        </w:rPr>
        <w:t>а</w:t>
      </w:r>
      <w:r w:rsidRPr="00501A11">
        <w:rPr>
          <w:bCs/>
          <w:iCs/>
          <w:sz w:val="20"/>
          <w:szCs w:val="20"/>
        </w:rPr>
        <w:t>именование</w:t>
      </w:r>
      <w:proofErr w:type="spellEnd"/>
      <w:r w:rsidRPr="00501A11">
        <w:rPr>
          <w:bCs/>
          <w:iCs/>
          <w:sz w:val="20"/>
          <w:szCs w:val="20"/>
        </w:rPr>
        <w:t xml:space="preserve"> </w:t>
      </w:r>
      <w:r w:rsidRPr="00501A11">
        <w:rPr>
          <w:bCs/>
          <w:iCs/>
          <w:sz w:val="20"/>
          <w:szCs w:val="20"/>
          <w:lang w:val="ru-RU"/>
        </w:rPr>
        <w:t>организации или ФИО</w:t>
      </w:r>
      <w:r w:rsidRPr="00501A11">
        <w:rPr>
          <w:bCs/>
          <w:iCs/>
          <w:sz w:val="20"/>
          <w:szCs w:val="20"/>
        </w:rPr>
        <w:t xml:space="preserve"> </w:t>
      </w:r>
      <w:r w:rsidRPr="00501A11">
        <w:rPr>
          <w:bCs/>
          <w:iCs/>
          <w:sz w:val="20"/>
          <w:szCs w:val="20"/>
          <w:lang w:val="ru-RU"/>
        </w:rPr>
        <w:t>индивидуального предпринимателя</w:t>
      </w:r>
      <w:r w:rsidRPr="00501A11">
        <w:rPr>
          <w:rStyle w:val="font-styleitalic"/>
          <w:i/>
          <w:iCs/>
          <w:color w:val="242424"/>
          <w:sz w:val="20"/>
          <w:szCs w:val="20"/>
        </w:rPr>
        <w:t>)</w:t>
      </w:r>
    </w:p>
    <w:p w14:paraId="4D499338" w14:textId="77777777" w:rsidR="007003B8" w:rsidRPr="00501A11" w:rsidRDefault="007003B8" w:rsidP="0082341A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p w14:paraId="4D22D1D4" w14:textId="77777777" w:rsidR="0082341A" w:rsidRDefault="007003B8" w:rsidP="0082341A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CD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1AA1B05A" w14:textId="13A57269" w:rsidR="007003B8" w:rsidRPr="00CC12CD" w:rsidRDefault="007003B8" w:rsidP="0082341A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27E3A2" w14:textId="77777777" w:rsidR="007003B8" w:rsidRPr="00936A83" w:rsidRDefault="007003B8" w:rsidP="0082341A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сообщений </w:t>
      </w:r>
      <w:r w:rsidRPr="00936A83">
        <w:rPr>
          <w:rFonts w:ascii="Times New Roman" w:hAnsi="Times New Roman" w:cs="Times New Roman"/>
          <w:bCs/>
          <w:iCs/>
          <w:sz w:val="28"/>
          <w:szCs w:val="28"/>
        </w:rPr>
        <w:t>о финансовых операциях</w:t>
      </w:r>
      <w:r w:rsidRPr="0093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6A83">
        <w:rPr>
          <w:rFonts w:ascii="Times New Roman" w:hAnsi="Times New Roman" w:cs="Times New Roman"/>
          <w:iCs/>
          <w:sz w:val="28"/>
          <w:szCs w:val="28"/>
        </w:rPr>
        <w:t>по которым принято решение о непредставлении специального формуляра</w:t>
      </w:r>
      <w:r w:rsidRPr="0093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финансового мониторинга</w:t>
      </w:r>
    </w:p>
    <w:p w14:paraId="3E5486A5" w14:textId="77777777" w:rsidR="007003B8" w:rsidRPr="00936A83" w:rsidRDefault="007003B8" w:rsidP="0082341A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9DBBA" w14:textId="77777777" w:rsidR="007003B8" w:rsidRDefault="007003B8" w:rsidP="0082341A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BF6D1F" w14:textId="77777777" w:rsidR="007003B8" w:rsidRPr="00501A11" w:rsidRDefault="007003B8" w:rsidP="0082341A">
      <w:pPr>
        <w:pStyle w:val="p-consnonformat"/>
        <w:shd w:val="clear" w:color="auto" w:fill="FFFFFF"/>
        <w:spacing w:before="0" w:beforeAutospacing="0" w:after="0" w:afterAutospacing="0" w:line="280" w:lineRule="exac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Начат ____​ _________​ 20___​ г.</w:t>
      </w:r>
    </w:p>
    <w:p w14:paraId="12CA3673" w14:textId="77777777" w:rsidR="007003B8" w:rsidRPr="00501A11" w:rsidRDefault="007003B8" w:rsidP="0082341A">
      <w:pPr>
        <w:pStyle w:val="p-consnonformat"/>
        <w:shd w:val="clear" w:color="auto" w:fill="FFFFFF"/>
        <w:spacing w:before="0" w:beforeAutospacing="0" w:after="0" w:afterAutospacing="0" w:line="280" w:lineRule="exac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Окончен ____​ _______​ 20___​ г.</w:t>
      </w:r>
    </w:p>
    <w:p w14:paraId="72979ABD" w14:textId="77777777" w:rsidR="007003B8" w:rsidRPr="00501A11" w:rsidRDefault="007003B8" w:rsidP="0082341A">
      <w:pPr>
        <w:pStyle w:val="p-normal"/>
        <w:shd w:val="clear" w:color="auto" w:fill="FFFFFF"/>
        <w:spacing w:before="0" w:beforeAutospacing="0" w:after="0" w:afterAutospacing="0" w:line="280" w:lineRule="exac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fake-non-breaking-space"/>
          <w:color w:val="242424"/>
          <w:sz w:val="20"/>
          <w:szCs w:val="20"/>
        </w:rPr>
        <w:t> </w:t>
      </w:r>
    </w:p>
    <w:p w14:paraId="3D183102" w14:textId="77777777" w:rsidR="007003B8" w:rsidRDefault="007003B8" w:rsidP="0082341A">
      <w:pPr>
        <w:spacing w:after="0" w:line="280" w:lineRule="exact"/>
        <w:ind w:left="11199"/>
        <w:jc w:val="right"/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</w:p>
    <w:p w14:paraId="641CE660" w14:textId="4BD887E2" w:rsidR="007003B8" w:rsidRDefault="007003B8" w:rsidP="0082341A">
      <w:pPr>
        <w:spacing w:after="0" w:line="280" w:lineRule="exact"/>
        <w:ind w:left="11199"/>
        <w:jc w:val="right"/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  <w:r w:rsidRPr="00501A11"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Последующие страницы</w:t>
      </w:r>
    </w:p>
    <w:p w14:paraId="4CE1C916" w14:textId="77777777" w:rsidR="0082341A" w:rsidRPr="00501A11" w:rsidRDefault="0082341A" w:rsidP="0082341A">
      <w:pPr>
        <w:spacing w:after="0" w:line="280" w:lineRule="exact"/>
        <w:ind w:left="1119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754"/>
        <w:gridCol w:w="1063"/>
        <w:gridCol w:w="1177"/>
        <w:gridCol w:w="2157"/>
        <w:gridCol w:w="2472"/>
        <w:gridCol w:w="2635"/>
        <w:gridCol w:w="2900"/>
      </w:tblGrid>
      <w:tr w:rsidR="006B3EB0" w:rsidRPr="007003B8" w14:paraId="2AAFFDEE" w14:textId="237753C3" w:rsidTr="0082341A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F46110" w14:textId="1FDD735C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23C77B5" w14:textId="77777777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CA1F0B" w14:textId="77777777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(фамилия, собственное имя, отчество (если таковое имеется) участника финансовой операции</w:t>
            </w:r>
            <w:r w:rsidRPr="00700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165EB4" w14:textId="67EB5934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sz w:val="20"/>
                <w:szCs w:val="20"/>
              </w:rPr>
              <w:t>(далее – ФО)</w:t>
            </w:r>
          </w:p>
          <w:p w14:paraId="54C92CE0" w14:textId="15E82152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1CADE" w14:textId="7476631F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sz w:val="20"/>
                <w:szCs w:val="20"/>
              </w:rPr>
              <w:t>Вид ФО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89E96" w14:textId="39A07F8B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sz w:val="20"/>
                <w:szCs w:val="20"/>
              </w:rPr>
              <w:t>Сумма ФО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6757B" w14:textId="490DF145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 отнесения подозрительной ФО к финансовой операции, подлежащей особому контролю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ABFC9" w14:textId="185A019A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Подпись, фамилия, собственное имя, отчество (если таковое имеется) и должность работника, составившего и передавшего сообщение ответственному лицу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35B2E" w14:textId="158B7F76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 составления и передачи сообщения ответственному лицу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52021" w14:textId="169F0C9A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Резолюция ответственного лица о признании (непризнании) подозрительной ФО финансовой операци</w:t>
            </w:r>
            <w:r w:rsidR="00C82004"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ей</w:t>
            </w: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подлежащей особому контролю, и обоснование принятого решения</w:t>
            </w:r>
          </w:p>
        </w:tc>
      </w:tr>
      <w:tr w:rsidR="006B3EB0" w:rsidRPr="007003B8" w14:paraId="0FD8EEE3" w14:textId="123E65FC" w:rsidTr="0082341A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FF9" w14:textId="10512B19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1AE" w14:textId="14EF0D24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B1A" w14:textId="31D7D441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BCF" w14:textId="3FF6819A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550" w14:textId="6ED6CF6D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1FC" w14:textId="2AF2A619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4CE" w14:textId="39DAE4AD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FC5" w14:textId="3C2A76DB" w:rsidR="006B3EB0" w:rsidRPr="007003B8" w:rsidRDefault="006B3EB0" w:rsidP="0082341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03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</w:tr>
    </w:tbl>
    <w:p w14:paraId="7790CF3F" w14:textId="6B0A836F" w:rsidR="00183DB9" w:rsidRDefault="00183DB9" w:rsidP="00183DB9">
      <w:pPr>
        <w:rPr>
          <w:sz w:val="24"/>
          <w:szCs w:val="24"/>
        </w:rPr>
      </w:pPr>
      <w:r w:rsidRPr="00936A83">
        <w:rPr>
          <w:sz w:val="24"/>
          <w:szCs w:val="24"/>
        </w:rPr>
        <w:t xml:space="preserve"> </w:t>
      </w:r>
    </w:p>
    <w:p w14:paraId="007F7ED2" w14:textId="0B88B20A" w:rsidR="004142C1" w:rsidRPr="007003B8" w:rsidRDefault="00F72189" w:rsidP="007003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03B8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4142C1" w:rsidRPr="007003B8">
        <w:rPr>
          <w:rFonts w:ascii="Times New Roman" w:hAnsi="Times New Roman" w:cs="Times New Roman"/>
          <w:i/>
          <w:iCs/>
          <w:sz w:val="20"/>
          <w:szCs w:val="20"/>
        </w:rPr>
        <w:t xml:space="preserve">Ведение журнала определено пунктом 27 Инструкции о требованиях к правилам внутреннего контроля, осуществляемого налоговыми консультантами, утвержденной постановлением </w:t>
      </w:r>
      <w:r w:rsidR="007003B8" w:rsidRPr="007003B8">
        <w:rPr>
          <w:rFonts w:ascii="Times New Roman" w:hAnsi="Times New Roman" w:cs="Times New Roman"/>
          <w:i/>
          <w:iCs/>
          <w:sz w:val="20"/>
          <w:szCs w:val="20"/>
        </w:rPr>
        <w:t>МНС</w:t>
      </w:r>
      <w:r w:rsidR="004142C1" w:rsidRPr="007003B8">
        <w:rPr>
          <w:rFonts w:ascii="Times New Roman" w:hAnsi="Times New Roman" w:cs="Times New Roman"/>
          <w:i/>
          <w:iCs/>
          <w:sz w:val="20"/>
          <w:szCs w:val="20"/>
        </w:rPr>
        <w:t xml:space="preserve"> от 16.09.2016 № 27</w:t>
      </w:r>
      <w:r w:rsidR="007003B8" w:rsidRPr="007003B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10939EA" w14:textId="2EDDBC3B" w:rsidR="00F72189" w:rsidRPr="007003B8" w:rsidRDefault="007003B8" w:rsidP="007003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**</w:t>
      </w:r>
      <w:r w:rsidR="00F72189"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>Ведение журнала учета сообщений может осуществляться как на бумажном носителе, так и в электронном виде.</w:t>
      </w:r>
      <w:r w:rsidR="00F72189" w:rsidRPr="007003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</w:p>
    <w:p w14:paraId="39FFBE32" w14:textId="77777777" w:rsidR="00F72189" w:rsidRPr="007003B8" w:rsidRDefault="00F72189" w:rsidP="007003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Журнал, который ведется на бумажном носителе, должен быть прошнурован, пронумерован. </w:t>
      </w:r>
      <w:bookmarkStart w:id="0" w:name="_Hlk206773819"/>
      <w:r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>Количество листов заверяется подписью руководителя организации.</w:t>
      </w:r>
      <w:r w:rsidRPr="007003B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bookmarkEnd w:id="0"/>
    <w:p w14:paraId="23304521" w14:textId="77777777" w:rsidR="00F72189" w:rsidRPr="007003B8" w:rsidRDefault="00F72189" w:rsidP="007003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>При ведении журнала в электронном виде в конце рабочего дня (смены), 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0D611903" w14:textId="77948453" w:rsidR="00F72189" w:rsidRPr="007003B8" w:rsidRDefault="00F72189" w:rsidP="005F2211">
      <w:pPr>
        <w:tabs>
          <w:tab w:val="left" w:pos="426"/>
        </w:tabs>
        <w:spacing w:after="0" w:line="240" w:lineRule="auto"/>
        <w:ind w:firstLine="709"/>
        <w:jc w:val="both"/>
        <w:rPr>
          <w:i/>
          <w:iCs/>
          <w:sz w:val="20"/>
          <w:szCs w:val="20"/>
        </w:rPr>
      </w:pPr>
      <w:r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sectPr w:rsidR="00F72189" w:rsidRPr="007003B8" w:rsidSect="005F2211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6DA9"/>
    <w:multiLevelType w:val="hybridMultilevel"/>
    <w:tmpl w:val="53C0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BA374E"/>
    <w:multiLevelType w:val="hybridMultilevel"/>
    <w:tmpl w:val="EAECEA62"/>
    <w:lvl w:ilvl="0" w:tplc="98FA3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B9"/>
    <w:rsid w:val="000D56D9"/>
    <w:rsid w:val="00117297"/>
    <w:rsid w:val="0014524C"/>
    <w:rsid w:val="00183DB9"/>
    <w:rsid w:val="003A4EA7"/>
    <w:rsid w:val="003A5D4A"/>
    <w:rsid w:val="004142C1"/>
    <w:rsid w:val="004621D1"/>
    <w:rsid w:val="005F2211"/>
    <w:rsid w:val="00624E37"/>
    <w:rsid w:val="00655337"/>
    <w:rsid w:val="006B3EB0"/>
    <w:rsid w:val="007003B8"/>
    <w:rsid w:val="0082341A"/>
    <w:rsid w:val="00936A83"/>
    <w:rsid w:val="009A2840"/>
    <w:rsid w:val="009C3C47"/>
    <w:rsid w:val="009F7576"/>
    <w:rsid w:val="00AC373A"/>
    <w:rsid w:val="00AF74B8"/>
    <w:rsid w:val="00BC6CFB"/>
    <w:rsid w:val="00C67570"/>
    <w:rsid w:val="00C82004"/>
    <w:rsid w:val="00D73049"/>
    <w:rsid w:val="00DD2969"/>
    <w:rsid w:val="00ED3F23"/>
    <w:rsid w:val="00F416AF"/>
    <w:rsid w:val="00F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BCD"/>
  <w15:chartTrackingRefBased/>
  <w15:docId w15:val="{1C6581CE-2A60-4FB9-B169-E3AB7B15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83DB9"/>
  </w:style>
  <w:style w:type="character" w:customStyle="1" w:styleId="fake-non-breaking-space">
    <w:name w:val="fake-non-breaking-space"/>
    <w:basedOn w:val="a0"/>
    <w:rsid w:val="00183DB9"/>
  </w:style>
  <w:style w:type="paragraph" w:customStyle="1" w:styleId="p-consdtnormal">
    <w:name w:val="p-consdt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183DB9"/>
  </w:style>
  <w:style w:type="paragraph" w:styleId="a3">
    <w:name w:val="List Paragraph"/>
    <w:basedOn w:val="a"/>
    <w:qFormat/>
    <w:rsid w:val="00183DB9"/>
    <w:pPr>
      <w:ind w:left="720"/>
      <w:contextualSpacing/>
    </w:pPr>
  </w:style>
  <w:style w:type="paragraph" w:customStyle="1" w:styleId="p-consnonformat">
    <w:name w:val="p-consnonformat"/>
    <w:basedOn w:val="a"/>
    <w:rsid w:val="0070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7003B8"/>
  </w:style>
  <w:style w:type="character" w:customStyle="1" w:styleId="font-styleitalic">
    <w:name w:val="font-style_italic"/>
    <w:basedOn w:val="a0"/>
    <w:rsid w:val="0070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</dc:creator>
  <cp:keywords/>
  <dc:description/>
  <cp:lastModifiedBy>Дмитрий</cp:lastModifiedBy>
  <cp:revision>9</cp:revision>
  <dcterms:created xsi:type="dcterms:W3CDTF">2025-08-18T13:14:00Z</dcterms:created>
  <dcterms:modified xsi:type="dcterms:W3CDTF">2025-08-22T13:56:00Z</dcterms:modified>
</cp:coreProperties>
</file>